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8A5A1F" w:sz="4" w:space="8"/>
        </w:pBdr>
        <w:bidi/>
        <w:spacing w:after="40"/>
        <w:jc w:val="center"/>
      </w:pPr>
      <w:r>
        <w:rPr>
          <w:rFonts w:ascii="David" w:cs="David" w:eastAsia="David" w:hAnsi="David"/>
          <w:b/>
          <w:bCs/>
          <w:color w:val="8A5A1F"/>
          <w:sz w:val="22"/>
          <w:szCs w:val="22"/>
        </w:rPr>
        <w:t xml:space="preserve">🍂 בס"ד 🍂</w:t>
      </w:r>
    </w:p>
    <w:p>
      <w:pPr>
        <w:bidi/>
        <w:spacing w:after="40" w:before="120"/>
        <w:jc w:val="center"/>
      </w:pPr>
      <w:r>
        <w:rPr>
          <w:rFonts w:ascii="David" w:cs="David" w:eastAsia="David" w:hAnsi="David"/>
          <w:b/>
          <w:bCs/>
          <w:color w:val="6B3F16"/>
          <w:sz w:val="48"/>
          <w:szCs w:val="48"/>
        </w:rPr>
        <w:t xml:space="preserve">50 סגולות לחג הסוכות</w:t>
      </w:r>
    </w:p>
    <w:p>
      <w:pPr>
        <w:bidi/>
        <w:spacing w:after="200"/>
        <w:jc w:val="center"/>
      </w:pPr>
      <w:r>
        <w:rPr>
          <w:rFonts w:ascii="David" w:cs="David" w:eastAsia="David" w:hAnsi="David"/>
          <w:i/>
          <w:iCs/>
          <w:color w:val="8A5A1F"/>
          <w:sz w:val="26"/>
          <w:szCs w:val="26"/>
        </w:rPr>
        <w:t xml:space="preserve">צ'קליסט מסודר לפי נושאים</w:t>
      </w:r>
    </w:p>
    <w:p>
      <w:pPr>
        <w:pBdr>
          <w:bottom w:val="single" w:color="8A5A1F" w:sz="4" w:space="8"/>
        </w:pBdr>
        <w:bidi/>
        <w:spacing w:after="260"/>
        <w:jc w:val="center"/>
      </w:pPr>
      <w:r>
        <w:rPr>
          <w:rFonts w:ascii="David" w:cs="David" w:eastAsia="David" w:hAnsi="David"/>
          <w:color w:val="9C7B3F"/>
          <w:sz w:val="20"/>
          <w:szCs w:val="20"/>
        </w:rPr>
        <w:t xml:space="preserve">⛩️ 🌿 ⛩️ 🌿 ⛩️ 🌿 ⛩️ 🌿 ⛩️</w:t>
      </w:r>
    </w:p>
    <w:p>
      <w:pPr>
        <w:bidi/>
        <w:spacing w:after="160"/>
        <w:jc w:val="right"/>
      </w:pPr>
      <w:r>
        <w:rPr>
          <w:rFonts w:ascii="David" w:cs="David" w:eastAsia="David" w:hAnsi="David"/>
          <w:b/>
          <w:bCs/>
          <w:color w:val="8A5A1F"/>
          <w:sz w:val="24"/>
          <w:szCs w:val="24"/>
        </w:rPr>
        <w:t xml:space="preserve">תוכן העניינים:</w:t>
      </w:r>
    </w:p>
    <w:p>
      <w:pPr>
        <w:tabs>
          <w:tab w:val="right" w:pos="9026" w:leader="dot"/>
        </w:tabs>
        <w:bidi/>
        <w:spacing w:after="60"/>
        <w:jc w:val="right"/>
      </w:pPr>
      <w:r>
        <w:rPr>
          <w:rFonts w:ascii="David" w:cs="David" w:eastAsia="David" w:hAnsi="David"/>
          <w:color w:val="2B2420"/>
          <w:sz w:val="22"/>
          <w:szCs w:val="22"/>
        </w:rPr>
        <w:t xml:space="preserve">🤍  שמחה, זיווג ושלום בית</w:t>
      </w:r>
      <w:r>
        <w:rPr>
          <w:rFonts w:ascii="David" w:cs="David" w:eastAsia="David" w:hAnsi="David"/>
          <w:color w:val="8A8A8A"/>
          <w:sz w:val="20"/>
          <w:szCs w:val="20"/>
        </w:rPr>
        <w:t xml:space="preserve">	7 סגולות</w:t>
      </w:r>
    </w:p>
    <w:p>
      <w:pPr>
        <w:tabs>
          <w:tab w:val="right" w:pos="9026" w:leader="dot"/>
        </w:tabs>
        <w:bidi/>
        <w:spacing w:after="60"/>
        <w:jc w:val="right"/>
      </w:pPr>
      <w:r>
        <w:rPr>
          <w:rFonts w:ascii="David" w:cs="David" w:eastAsia="David" w:hAnsi="David"/>
          <w:color w:val="2B2420"/>
          <w:sz w:val="22"/>
          <w:szCs w:val="22"/>
        </w:rPr>
        <w:t xml:space="preserve">💰  פרנסה</w:t>
      </w:r>
      <w:r>
        <w:rPr>
          <w:rFonts w:ascii="David" w:cs="David" w:eastAsia="David" w:hAnsi="David"/>
          <w:color w:val="8A8A8A"/>
          <w:sz w:val="20"/>
          <w:szCs w:val="20"/>
        </w:rPr>
        <w:t xml:space="preserve">	3 סגולות</w:t>
      </w:r>
    </w:p>
    <w:p>
      <w:pPr>
        <w:tabs>
          <w:tab w:val="right" w:pos="9026" w:leader="dot"/>
        </w:tabs>
        <w:bidi/>
        <w:spacing w:after="60"/>
        <w:jc w:val="right"/>
      </w:pPr>
      <w:r>
        <w:rPr>
          <w:rFonts w:ascii="David" w:cs="David" w:eastAsia="David" w:hAnsi="David"/>
          <w:color w:val="2B2420"/>
          <w:sz w:val="22"/>
          <w:szCs w:val="22"/>
        </w:rPr>
        <w:t xml:space="preserve">🌿  בריאות ורפואה</w:t>
      </w:r>
      <w:r>
        <w:rPr>
          <w:rFonts w:ascii="David" w:cs="David" w:eastAsia="David" w:hAnsi="David"/>
          <w:color w:val="8A8A8A"/>
          <w:sz w:val="20"/>
          <w:szCs w:val="20"/>
        </w:rPr>
        <w:t xml:space="preserve">	5 סגולות</w:t>
      </w:r>
    </w:p>
    <w:p>
      <w:pPr>
        <w:tabs>
          <w:tab w:val="right" w:pos="9026" w:leader="dot"/>
        </w:tabs>
        <w:bidi/>
        <w:spacing w:after="60"/>
        <w:jc w:val="right"/>
      </w:pPr>
      <w:r>
        <w:rPr>
          <w:rFonts w:ascii="David" w:cs="David" w:eastAsia="David" w:hAnsi="David"/>
          <w:color w:val="2B2420"/>
          <w:sz w:val="22"/>
          <w:szCs w:val="22"/>
        </w:rPr>
        <w:t xml:space="preserve">🌸  זרע של קיימא, הריון ולידה</w:t>
      </w:r>
      <w:r>
        <w:rPr>
          <w:rFonts w:ascii="David" w:cs="David" w:eastAsia="David" w:hAnsi="David"/>
          <w:color w:val="8A8A8A"/>
          <w:sz w:val="20"/>
          <w:szCs w:val="20"/>
        </w:rPr>
        <w:t xml:space="preserve">	6 סגולות</w:t>
      </w:r>
    </w:p>
    <w:p>
      <w:pPr>
        <w:tabs>
          <w:tab w:val="right" w:pos="9026" w:leader="dot"/>
        </w:tabs>
        <w:bidi/>
        <w:spacing w:after="60"/>
        <w:jc w:val="right"/>
      </w:pPr>
      <w:r>
        <w:rPr>
          <w:rFonts w:ascii="David" w:cs="David" w:eastAsia="David" w:hAnsi="David"/>
          <w:color w:val="2B2420"/>
          <w:sz w:val="22"/>
          <w:szCs w:val="22"/>
        </w:rPr>
        <w:t xml:space="preserve">🛡️  שמירה, הגנה וביטול צרות</w:t>
      </w:r>
      <w:r>
        <w:rPr>
          <w:rFonts w:ascii="David" w:cs="David" w:eastAsia="David" w:hAnsi="David"/>
          <w:color w:val="8A8A8A"/>
          <w:sz w:val="20"/>
          <w:szCs w:val="20"/>
        </w:rPr>
        <w:t xml:space="preserve">	7 סגולות</w:t>
      </w:r>
    </w:p>
    <w:p>
      <w:pPr>
        <w:tabs>
          <w:tab w:val="right" w:pos="9026" w:leader="dot"/>
        </w:tabs>
        <w:bidi/>
        <w:spacing w:after="60"/>
        <w:jc w:val="right"/>
      </w:pPr>
      <w:r>
        <w:rPr>
          <w:rFonts w:ascii="David" w:cs="David" w:eastAsia="David" w:hAnsi="David"/>
          <w:color w:val="2B2420"/>
          <w:sz w:val="22"/>
          <w:szCs w:val="22"/>
        </w:rPr>
        <w:t xml:space="preserve">🏕️  אושפיזין ומנהגי הישיבה בסוכה</w:t>
      </w:r>
      <w:r>
        <w:rPr>
          <w:rFonts w:ascii="David" w:cs="David" w:eastAsia="David" w:hAnsi="David"/>
          <w:color w:val="8A8A8A"/>
          <w:sz w:val="20"/>
          <w:szCs w:val="20"/>
        </w:rPr>
        <w:t xml:space="preserve">	5 סגולות</w:t>
      </w:r>
    </w:p>
    <w:p>
      <w:pPr>
        <w:tabs>
          <w:tab w:val="right" w:pos="9026" w:leader="dot"/>
        </w:tabs>
        <w:bidi/>
        <w:spacing w:after="60"/>
        <w:jc w:val="right"/>
      </w:pPr>
      <w:r>
        <w:rPr>
          <w:rFonts w:ascii="David" w:cs="David" w:eastAsia="David" w:hAnsi="David"/>
          <w:color w:val="2B2420"/>
          <w:sz w:val="22"/>
          <w:szCs w:val="22"/>
        </w:rPr>
        <w:t xml:space="preserve">📖  תפילה, בקשות ולימוד תורה</w:t>
      </w:r>
      <w:r>
        <w:rPr>
          <w:rFonts w:ascii="David" w:cs="David" w:eastAsia="David" w:hAnsi="David"/>
          <w:color w:val="8A8A8A"/>
          <w:sz w:val="20"/>
          <w:szCs w:val="20"/>
        </w:rPr>
        <w:t xml:space="preserve">	5 סגולות</w:t>
      </w:r>
    </w:p>
    <w:p>
      <w:pPr>
        <w:tabs>
          <w:tab w:val="right" w:pos="9026" w:leader="dot"/>
        </w:tabs>
        <w:bidi/>
        <w:spacing w:after="60"/>
        <w:jc w:val="right"/>
      </w:pPr>
      <w:r>
        <w:rPr>
          <w:rFonts w:ascii="David" w:cs="David" w:eastAsia="David" w:hAnsi="David"/>
          <w:color w:val="2B2420"/>
          <w:sz w:val="22"/>
          <w:szCs w:val="22"/>
        </w:rPr>
        <w:t xml:space="preserve">🍇  חפצים לתלייה בסוכה</w:t>
      </w:r>
      <w:r>
        <w:rPr>
          <w:rFonts w:ascii="David" w:cs="David" w:eastAsia="David" w:hAnsi="David"/>
          <w:color w:val="8A8A8A"/>
          <w:sz w:val="20"/>
          <w:szCs w:val="20"/>
        </w:rPr>
        <w:t xml:space="preserve">	6 סגולות</w:t>
      </w:r>
    </w:p>
    <w:p>
      <w:pPr>
        <w:tabs>
          <w:tab w:val="right" w:pos="9026" w:leader="dot"/>
        </w:tabs>
        <w:bidi/>
        <w:spacing w:after="60"/>
        <w:jc w:val="right"/>
      </w:pPr>
      <w:r>
        <w:rPr>
          <w:rFonts w:ascii="David" w:cs="David" w:eastAsia="David" w:hAnsi="David"/>
          <w:color w:val="2B2420"/>
          <w:sz w:val="22"/>
          <w:szCs w:val="22"/>
        </w:rPr>
        <w:t xml:space="preserve">✨  סגולות רוחניות כלליות</w:t>
      </w:r>
      <w:r>
        <w:rPr>
          <w:rFonts w:ascii="David" w:cs="David" w:eastAsia="David" w:hAnsi="David"/>
          <w:color w:val="8A8A8A"/>
          <w:sz w:val="20"/>
          <w:szCs w:val="20"/>
        </w:rPr>
        <w:t xml:space="preserve">	6 סגולות</w:t>
      </w:r>
    </w:p>
    <w:p>
      <w:pPr>
        <w:pBdr>
          <w:bottom w:val="single" w:color="D9CBA3" w:sz="2" w:space="8"/>
        </w:pBdr>
        <w:spacing w:after="200"/>
      </w:pPr>
      <w:r>
        <w:t xml:space="preserve"/>
      </w:r>
    </w:p>
    <w:p>
      <w:pPr>
        <w:shd w:fill="B5462F" w:val="clear"/>
        <w:bidi/>
        <w:spacing w:after="200" w:before="420"/>
        <w:ind w:left="0" w:right="0"/>
        <w:jc w:val="right"/>
      </w:pPr>
      <w:r>
        <w:rPr>
          <w:rFonts w:ascii="David" w:cs="David" w:eastAsia="David" w:hAnsi="David"/>
          <w:b/>
          <w:bCs/>
          <w:color w:val="FFFFFF"/>
          <w:sz w:val="26"/>
          <w:szCs w:val="26"/>
        </w:rPr>
        <w:t xml:space="preserve">  🤍  שמחה, זיווג ושלום בית  </w:t>
      </w:r>
      <w:r>
        <w:rPr>
          <w:rFonts w:ascii="David" w:cs="David" w:eastAsia="David" w:hAnsi="David"/>
          <w:b/>
          <w:bCs/>
          <w:color w:val="FFF3DE"/>
          <w:sz w:val="22"/>
          <w:szCs w:val="22"/>
        </w:rPr>
        <w:t xml:space="preserve">(7)  </w:t>
      </w:r>
    </w:p>
    <w:p>
      <w:pPr>
        <w:bidi/>
        <w:spacing w:after="240" w:line="300"/>
        <w:ind w:right="792" w:hanging="504"/>
        <w:jc w:val="right"/>
      </w:pPr>
      <w:r>
        <w:rPr>
          <w:rFonts w:ascii="David" w:cs="David" w:eastAsia="David" w:hAnsi="David"/>
          <w:color w:val="B5462F"/>
          <w:sz w:val="26"/>
          <w:szCs w:val="26"/>
        </w:rPr>
        <w:t xml:space="preserve">☐  </w:t>
      </w:r>
      <w:r>
        <w:rPr>
          <w:rFonts w:ascii="David" w:cs="David" w:eastAsia="David" w:hAnsi="David"/>
          <w:b/>
          <w:bCs/>
          <w:color w:val="B5462F"/>
          <w:sz w:val="22"/>
          <w:szCs w:val="22"/>
        </w:rPr>
        <w:t xml:space="preserve">1.  </w:t>
      </w:r>
      <w:r>
        <w:rPr>
          <w:rFonts w:ascii="David" w:cs="David" w:eastAsia="David" w:hAnsi="David"/>
          <w:color w:val="2B2420"/>
          <w:sz w:val="22"/>
          <w:szCs w:val="22"/>
        </w:rPr>
        <w:t xml:space="preserve">סגולה לשמחה🤣🤣 ושנה טובה לכל השנה!!- לשמוח כל החג! נכון, זה קשה, אבל להשתדל כמה שיותר, ככל שתשמחי יותר כך תהיה לך שנה טובה יותר ומאושרת. השמחה שלך כל השנה נקבעת לפי השמחה שלך בחג הסוכות.</w:t>
      </w:r>
    </w:p>
    <w:p>
      <w:pPr>
        <w:bidi/>
        <w:spacing w:after="240" w:line="300"/>
        <w:ind w:right="792" w:hanging="504"/>
        <w:jc w:val="right"/>
      </w:pPr>
      <w:r>
        <w:rPr>
          <w:rFonts w:ascii="David" w:cs="David" w:eastAsia="David" w:hAnsi="David"/>
          <w:color w:val="B5462F"/>
          <w:sz w:val="26"/>
          <w:szCs w:val="26"/>
        </w:rPr>
        <w:t xml:space="preserve">☐  </w:t>
      </w:r>
      <w:r>
        <w:rPr>
          <w:rFonts w:ascii="David" w:cs="David" w:eastAsia="David" w:hAnsi="David"/>
          <w:b/>
          <w:bCs/>
          <w:color w:val="B5462F"/>
          <w:sz w:val="22"/>
          <w:szCs w:val="22"/>
        </w:rPr>
        <w:t xml:space="preserve">2.  </w:t>
      </w:r>
      <w:r>
        <w:rPr>
          <w:rFonts w:ascii="David" w:cs="David" w:eastAsia="David" w:hAnsi="David"/>
          <w:color w:val="2B2420"/>
          <w:sz w:val="22"/>
          <w:szCs w:val="22"/>
        </w:rPr>
        <w:t xml:space="preserve">סגולה לזיווג/להתחתן השנה- תלכי לסוכה כל זמן שאת יכולה, ופשוט תבקשי על הזיווג שלך!! 💍👰🏼 להיות כמה שיותר בסוכה, כל דבר קטן שאת צריכה לעשות, פשוט תלכי לסוכה! ✨כל מה שמבקשים בסוכה בע"ה זה מתקבל!✨</w:t>
      </w:r>
    </w:p>
    <w:p>
      <w:pPr>
        <w:bidi/>
        <w:spacing w:after="240" w:line="300"/>
        <w:ind w:right="792" w:hanging="504"/>
        <w:jc w:val="right"/>
      </w:pPr>
      <w:r>
        <w:rPr>
          <w:rFonts w:ascii="David" w:cs="David" w:eastAsia="David" w:hAnsi="David"/>
          <w:color w:val="B5462F"/>
          <w:sz w:val="26"/>
          <w:szCs w:val="26"/>
        </w:rPr>
        <w:t xml:space="preserve">☐  </w:t>
      </w:r>
      <w:r>
        <w:rPr>
          <w:rFonts w:ascii="David" w:cs="David" w:eastAsia="David" w:hAnsi="David"/>
          <w:b/>
          <w:bCs/>
          <w:color w:val="B5462F"/>
          <w:sz w:val="22"/>
          <w:szCs w:val="22"/>
        </w:rPr>
        <w:t xml:space="preserve">6.  </w:t>
      </w:r>
      <w:r>
        <w:rPr>
          <w:rFonts w:ascii="David" w:cs="David" w:eastAsia="David" w:hAnsi="David"/>
          <w:color w:val="2B2420"/>
          <w:sz w:val="22"/>
          <w:szCs w:val="22"/>
        </w:rPr>
        <w:t xml:space="preserve">"ושמחת בחגך"- קודם כל שתדעי שזאת מצווה גדולה לשמוח! תפנקי את עצמך לקראת החג בתכשיט חדש/בגד חדש- משהו שיגרום לך פשוט לשמוח. תחדשי אותו בחג.</w:t>
      </w:r>
    </w:p>
    <w:p>
      <w:pPr>
        <w:bidi/>
        <w:spacing w:after="240" w:line="300"/>
        <w:ind w:right="792" w:hanging="504"/>
        <w:jc w:val="right"/>
      </w:pPr>
      <w:r>
        <w:rPr>
          <w:rFonts w:ascii="David" w:cs="David" w:eastAsia="David" w:hAnsi="David"/>
          <w:color w:val="B5462F"/>
          <w:sz w:val="26"/>
          <w:szCs w:val="26"/>
        </w:rPr>
        <w:t xml:space="preserve">☐  </w:t>
      </w:r>
      <w:r>
        <w:rPr>
          <w:rFonts w:ascii="David" w:cs="David" w:eastAsia="David" w:hAnsi="David"/>
          <w:b/>
          <w:bCs/>
          <w:color w:val="B5462F"/>
          <w:sz w:val="22"/>
          <w:szCs w:val="22"/>
        </w:rPr>
        <w:t xml:space="preserve">7.  </w:t>
      </w:r>
      <w:r>
        <w:rPr>
          <w:rFonts w:ascii="David" w:cs="David" w:eastAsia="David" w:hAnsi="David"/>
          <w:color w:val="2B2420"/>
          <w:sz w:val="22"/>
          <w:szCs w:val="22"/>
        </w:rPr>
        <w:t xml:space="preserve">לזוז, לעשות דברים ופשוט להזיע בסוכה.</w:t>
      </w:r>
    </w:p>
    <w:p>
      <w:pPr>
        <w:bidi/>
        <w:spacing w:after="240" w:line="300"/>
        <w:ind w:right="792" w:hanging="504"/>
        <w:jc w:val="right"/>
      </w:pPr>
      <w:r>
        <w:rPr>
          <w:rFonts w:ascii="David" w:cs="David" w:eastAsia="David" w:hAnsi="David"/>
          <w:color w:val="B5462F"/>
          <w:sz w:val="26"/>
          <w:szCs w:val="26"/>
        </w:rPr>
        <w:t xml:space="preserve">☐  </w:t>
      </w:r>
      <w:r>
        <w:rPr>
          <w:rFonts w:ascii="David" w:cs="David" w:eastAsia="David" w:hAnsi="David"/>
          <w:b/>
          <w:bCs/>
          <w:color w:val="B5462F"/>
          <w:sz w:val="22"/>
          <w:szCs w:val="22"/>
        </w:rPr>
        <w:t xml:space="preserve">32.  </w:t>
      </w:r>
      <w:r>
        <w:rPr>
          <w:rFonts w:ascii="David" w:cs="David" w:eastAsia="David" w:hAnsi="David"/>
          <w:color w:val="2B2420"/>
          <w:sz w:val="22"/>
          <w:szCs w:val="22"/>
        </w:rPr>
        <w:t xml:space="preserve">על ידי הישיבה בסוכה אדם שואב שמחה לכל השנה כולה!! לכן ישתדל כמה שיותר לשהות בסוכה. וכמו שכתבו תלמידי הבעש"ט זצ"ל, שמחת חג הסוכות אנו שואבים שמחה לכל השנה כולה, שהרי חג הסוכות הוא "חג שמחתנו". (שם).</w:t>
      </w:r>
    </w:p>
    <w:p>
      <w:pPr>
        <w:bidi/>
        <w:spacing w:after="240" w:line="300"/>
        <w:ind w:right="792" w:hanging="504"/>
        <w:jc w:val="right"/>
      </w:pPr>
      <w:r>
        <w:rPr>
          <w:rFonts w:ascii="David" w:cs="David" w:eastAsia="David" w:hAnsi="David"/>
          <w:color w:val="B5462F"/>
          <w:sz w:val="26"/>
          <w:szCs w:val="26"/>
        </w:rPr>
        <w:t xml:space="preserve">☐  </w:t>
      </w:r>
      <w:r>
        <w:rPr>
          <w:rFonts w:ascii="David" w:cs="David" w:eastAsia="David" w:hAnsi="David"/>
          <w:b/>
          <w:bCs/>
          <w:color w:val="B5462F"/>
          <w:sz w:val="22"/>
          <w:szCs w:val="22"/>
        </w:rPr>
        <w:t xml:space="preserve">33.  </w:t>
      </w:r>
      <w:r>
        <w:rPr>
          <w:rFonts w:ascii="David" w:cs="David" w:eastAsia="David" w:hAnsi="David"/>
          <w:color w:val="2B2420"/>
          <w:sz w:val="22"/>
          <w:szCs w:val="22"/>
        </w:rPr>
        <w:t xml:space="preserve">על ידי מצות ישיבה בסוכה, זוכה אדם למשוך חירות לו ולבניו עד עולם. ‼וזה בתנאי שלא ידבר דברים בטלים בתוך הסוכה.</w:t>
      </w:r>
    </w:p>
    <w:p>
      <w:pPr>
        <w:bidi/>
        <w:spacing w:after="240" w:line="300"/>
        <w:ind w:right="792" w:hanging="504"/>
        <w:jc w:val="right"/>
      </w:pPr>
      <w:r>
        <w:rPr>
          <w:rFonts w:ascii="David" w:cs="David" w:eastAsia="David" w:hAnsi="David"/>
          <w:color w:val="B5462F"/>
          <w:sz w:val="26"/>
          <w:szCs w:val="26"/>
        </w:rPr>
        <w:t xml:space="preserve">☐  </w:t>
      </w:r>
      <w:r>
        <w:rPr>
          <w:rFonts w:ascii="David" w:cs="David" w:eastAsia="David" w:hAnsi="David"/>
          <w:b/>
          <w:bCs/>
          <w:color w:val="B5462F"/>
          <w:sz w:val="22"/>
          <w:szCs w:val="22"/>
        </w:rPr>
        <w:t xml:space="preserve">48.  </w:t>
      </w:r>
      <w:r>
        <w:rPr>
          <w:rFonts w:ascii="David" w:cs="David" w:eastAsia="David" w:hAnsi="David"/>
          <w:color w:val="2B2420"/>
          <w:sz w:val="22"/>
          <w:szCs w:val="22"/>
        </w:rPr>
        <w:t xml:space="preserve">סגולה לאדם שיש לו מחלוקות רבות בביתו: לימוד מסכת סוכה בתוך הסוכה.</w:t>
      </w:r>
    </w:p>
    <w:p>
      <w:pPr>
        <w:shd w:fill="8A6A1F" w:val="clear"/>
        <w:bidi/>
        <w:spacing w:after="200" w:before="420"/>
        <w:ind w:left="0" w:right="0"/>
        <w:jc w:val="right"/>
      </w:pPr>
      <w:r>
        <w:rPr>
          <w:rFonts w:ascii="David" w:cs="David" w:eastAsia="David" w:hAnsi="David"/>
          <w:b/>
          <w:bCs/>
          <w:color w:val="FFFFFF"/>
          <w:sz w:val="26"/>
          <w:szCs w:val="26"/>
        </w:rPr>
        <w:t xml:space="preserve">  💰  פרנסה  </w:t>
      </w:r>
      <w:r>
        <w:rPr>
          <w:rFonts w:ascii="David" w:cs="David" w:eastAsia="David" w:hAnsi="David"/>
          <w:b/>
          <w:bCs/>
          <w:color w:val="FFF3DE"/>
          <w:sz w:val="22"/>
          <w:szCs w:val="22"/>
        </w:rPr>
        <w:t xml:space="preserve">(3)  </w:t>
      </w:r>
    </w:p>
    <w:p>
      <w:pPr>
        <w:bidi/>
        <w:spacing w:after="240" w:line="300"/>
        <w:ind w:right="792" w:hanging="504"/>
        <w:jc w:val="right"/>
      </w:pPr>
      <w:r>
        <w:rPr>
          <w:rFonts w:ascii="David" w:cs="David" w:eastAsia="David" w:hAnsi="David"/>
          <w:color w:val="8A6A1F"/>
          <w:sz w:val="26"/>
          <w:szCs w:val="26"/>
        </w:rPr>
        <w:t xml:space="preserve">☐  </w:t>
      </w:r>
      <w:r>
        <w:rPr>
          <w:rFonts w:ascii="David" w:cs="David" w:eastAsia="David" w:hAnsi="David"/>
          <w:b/>
          <w:bCs/>
          <w:color w:val="8A6A1F"/>
          <w:sz w:val="22"/>
          <w:szCs w:val="22"/>
        </w:rPr>
        <w:t xml:space="preserve">4.  </w:t>
      </w:r>
      <w:r>
        <w:rPr>
          <w:rFonts w:ascii="David" w:cs="David" w:eastAsia="David" w:hAnsi="David"/>
          <w:color w:val="2B2420"/>
          <w:sz w:val="22"/>
          <w:szCs w:val="22"/>
        </w:rPr>
        <w:t xml:space="preserve">סגולה עצומה לפרנסה ושמירה על הזוגיות: בערב החג לנשק כל אחד מהכתלים של הסוכה. הוכחה מהתורה: "סכותה לראשי ביום נשק".</w:t>
      </w:r>
    </w:p>
    <w:p>
      <w:pPr>
        <w:bidi/>
        <w:spacing w:after="90" w:line="300"/>
        <w:ind w:right="792" w:hanging="504"/>
        <w:jc w:val="right"/>
      </w:pPr>
      <w:r>
        <w:rPr>
          <w:rFonts w:ascii="David" w:cs="David" w:eastAsia="David" w:hAnsi="David"/>
          <w:color w:val="8A6A1F"/>
          <w:sz w:val="26"/>
          <w:szCs w:val="26"/>
        </w:rPr>
        <w:t xml:space="preserve">☐  </w:t>
      </w:r>
      <w:r>
        <w:rPr>
          <w:rFonts w:ascii="David" w:cs="David" w:eastAsia="David" w:hAnsi="David"/>
          <w:b/>
          <w:bCs/>
          <w:color w:val="8A6A1F"/>
          <w:sz w:val="22"/>
          <w:szCs w:val="22"/>
        </w:rPr>
        <w:t xml:space="preserve">10.  </w:t>
      </w:r>
      <w:r>
        <w:rPr>
          <w:rFonts w:ascii="David" w:cs="David" w:eastAsia="David" w:hAnsi="David"/>
          <w:color w:val="2B2420"/>
          <w:sz w:val="22"/>
          <w:szCs w:val="22"/>
        </w:rPr>
        <w:t xml:space="preserve">לכל המתכננות בית חדש/שיפוצים:</w:t>
      </w:r>
    </w:p>
    <w:p>
      <w:pPr>
        <w:bidi/>
        <w:spacing w:after="240" w:line="300"/>
        <w:ind w:right="792"/>
        <w:jc w:val="right"/>
      </w:pPr>
      <w:r>
        <w:rPr>
          <w:rFonts w:ascii="David" w:cs="David" w:eastAsia="David" w:hAnsi="David"/>
          <w:color w:val="2B2420"/>
          <w:sz w:val="22"/>
          <w:szCs w:val="22"/>
        </w:rPr>
        <w:t xml:space="preserve">מי שמתכננת שיפוץ חדש/בית חדש- ככל שתשבי יותר זמן בסוכה-יצליח לך השיפוץ יותר.</w:t>
      </w:r>
    </w:p>
    <w:p>
      <w:pPr>
        <w:bidi/>
        <w:spacing w:after="240" w:line="300"/>
        <w:ind w:right="792" w:hanging="504"/>
        <w:jc w:val="right"/>
      </w:pPr>
      <w:r>
        <w:rPr>
          <w:rFonts w:ascii="David" w:cs="David" w:eastAsia="David" w:hAnsi="David"/>
          <w:color w:val="8A6A1F"/>
          <w:sz w:val="26"/>
          <w:szCs w:val="26"/>
        </w:rPr>
        <w:t xml:space="preserve">☐  </w:t>
      </w:r>
      <w:r>
        <w:rPr>
          <w:rFonts w:ascii="David" w:cs="David" w:eastAsia="David" w:hAnsi="David"/>
          <w:b/>
          <w:bCs/>
          <w:color w:val="8A6A1F"/>
          <w:sz w:val="22"/>
          <w:szCs w:val="22"/>
        </w:rPr>
        <w:t xml:space="preserve">28.  </w:t>
      </w:r>
      <w:r>
        <w:rPr>
          <w:rFonts w:ascii="David" w:cs="David" w:eastAsia="David" w:hAnsi="David"/>
          <w:color w:val="2B2420"/>
          <w:sz w:val="22"/>
          <w:szCs w:val="22"/>
        </w:rPr>
        <w:t xml:space="preserve">סגולה חשובה להתפלל בחג הסוכות על הפרנסה, כיון שבחג זה הקב"ה משפיע שפע פרנסה לכלל ישראל. ולכן נקרא "חג האסיף", לפי שבחג זה אוספים שפע הפרנסה לכל השנה כולה. והטעם, שאמרו בשם תלמידי האר"י ז"ל, שהעצבות מזיקה לפרנסה, ובהיות שחג הסוכות הוא חג השמחה כמו שכתוב: "והיית אך שמח", לכן אנו זוכים בחג זה לפרנסה. (שם).</w:t>
      </w:r>
    </w:p>
    <w:p>
      <w:pPr>
        <w:shd w:fill="3F7A4E" w:val="clear"/>
        <w:bidi/>
        <w:spacing w:after="200" w:before="420"/>
        <w:ind w:left="0" w:right="0"/>
        <w:jc w:val="right"/>
      </w:pPr>
      <w:r>
        <w:rPr>
          <w:rFonts w:ascii="David" w:cs="David" w:eastAsia="David" w:hAnsi="David"/>
          <w:b/>
          <w:bCs/>
          <w:color w:val="FFFFFF"/>
          <w:sz w:val="26"/>
          <w:szCs w:val="26"/>
        </w:rPr>
        <w:t xml:space="preserve">  🌿  בריאות ורפואה  </w:t>
      </w:r>
      <w:r>
        <w:rPr>
          <w:rFonts w:ascii="David" w:cs="David" w:eastAsia="David" w:hAnsi="David"/>
          <w:b/>
          <w:bCs/>
          <w:color w:val="FFF3DE"/>
          <w:sz w:val="22"/>
          <w:szCs w:val="22"/>
        </w:rPr>
        <w:t xml:space="preserve">(5)  </w:t>
      </w:r>
    </w:p>
    <w:p>
      <w:pPr>
        <w:bidi/>
        <w:spacing w:after="90" w:line="300"/>
        <w:ind w:right="792" w:hanging="504"/>
        <w:jc w:val="right"/>
      </w:pPr>
      <w:r>
        <w:rPr>
          <w:rFonts w:ascii="David" w:cs="David" w:eastAsia="David" w:hAnsi="David"/>
          <w:color w:val="3F7A4E"/>
          <w:sz w:val="26"/>
          <w:szCs w:val="26"/>
        </w:rPr>
        <w:t xml:space="preserve">☐  </w:t>
      </w:r>
      <w:r>
        <w:rPr>
          <w:rFonts w:ascii="David" w:cs="David" w:eastAsia="David" w:hAnsi="David"/>
          <w:b/>
          <w:bCs/>
          <w:color w:val="3F7A4E"/>
          <w:sz w:val="22"/>
          <w:szCs w:val="22"/>
        </w:rPr>
        <w:t xml:space="preserve">8.  </w:t>
      </w:r>
      <w:r>
        <w:rPr>
          <w:rFonts w:ascii="David" w:cs="David" w:eastAsia="David" w:hAnsi="David"/>
          <w:color w:val="2B2420"/>
          <w:sz w:val="22"/>
          <w:szCs w:val="22"/>
        </w:rPr>
        <w:t xml:space="preserve">סגולה לבריאות (הסגולה מאת הרב עובדיה יוסף זצ״ל):</w:t>
      </w:r>
    </w:p>
    <w:p>
      <w:pPr>
        <w:bidi/>
        <w:spacing w:after="90" w:line="300"/>
        <w:ind w:right="792"/>
        <w:jc w:val="right"/>
      </w:pPr>
      <w:r>
        <w:rPr>
          <w:rFonts w:ascii="David" w:cs="David" w:eastAsia="David" w:hAnsi="David"/>
          <w:color w:val="2B2420"/>
          <w:sz w:val="22"/>
          <w:szCs w:val="22"/>
        </w:rPr>
        <w:t xml:space="preserve">‼4 המינים מסוגלים לבריאות‼ להחזיק כל אחד מהם ולבקש בריאות, כל אחד מהמינים מסוגל לתת לך בריאות, להלן הפירוט:</w:t>
      </w:r>
    </w:p>
    <w:p>
      <w:pPr>
        <w:bidi/>
        <w:spacing w:after="90" w:line="300"/>
        <w:ind w:right="792"/>
        <w:jc w:val="right"/>
      </w:pPr>
      <w:r>
        <w:rPr>
          <w:rFonts w:ascii="David" w:cs="David" w:eastAsia="David" w:hAnsi="David"/>
          <w:color w:val="2B2420"/>
          <w:sz w:val="22"/>
          <w:szCs w:val="22"/>
        </w:rPr>
        <w:t xml:space="preserve">🌾 לולב- מסוגל לעמוד השידרה, (וגם לבקש) : שארגיש יציבות השנה.</w:t>
      </w:r>
    </w:p>
    <w:p>
      <w:pPr>
        <w:bidi/>
        <w:spacing w:after="90" w:line="300"/>
        <w:ind w:right="792"/>
        <w:jc w:val="right"/>
      </w:pPr>
      <w:r>
        <w:rPr>
          <w:rFonts w:ascii="David" w:cs="David" w:eastAsia="David" w:hAnsi="David"/>
          <w:color w:val="2B2420"/>
          <w:sz w:val="22"/>
          <w:szCs w:val="22"/>
        </w:rPr>
        <w:t xml:space="preserve">🌾 הדס- מסוגל לרפואת העיניים, (וגם לבקש): שאוכל לדון לכף זכות.</w:t>
      </w:r>
    </w:p>
    <w:p>
      <w:pPr>
        <w:bidi/>
        <w:spacing w:after="90" w:line="300"/>
        <w:ind w:right="792"/>
        <w:jc w:val="right"/>
      </w:pPr>
      <w:r>
        <w:rPr>
          <w:rFonts w:ascii="David" w:cs="David" w:eastAsia="David" w:hAnsi="David"/>
          <w:color w:val="2B2420"/>
          <w:sz w:val="22"/>
          <w:szCs w:val="22"/>
        </w:rPr>
        <w:t xml:space="preserve">🍋 אתרוג-רפואת הלב, (וגם לבקש): שאוכל לעשות כמה שיותר מעשים טובים.</w:t>
      </w:r>
    </w:p>
    <w:p>
      <w:pPr>
        <w:bidi/>
        <w:spacing w:after="240" w:line="300"/>
        <w:ind w:right="792"/>
        <w:jc w:val="right"/>
      </w:pPr>
      <w:r>
        <w:rPr>
          <w:rFonts w:ascii="David" w:cs="David" w:eastAsia="David" w:hAnsi="David"/>
          <w:color w:val="2B2420"/>
          <w:sz w:val="22"/>
          <w:szCs w:val="22"/>
        </w:rPr>
        <w:t xml:space="preserve">🌾 ערבה-שפתיים ובעיות שיניים, (וגם לבקש): שאזכה להוציא דיבורים טובים. ולא לדבר לשון הרע.</w:t>
      </w:r>
    </w:p>
    <w:p>
      <w:pPr>
        <w:bidi/>
        <w:spacing w:after="240" w:line="300"/>
        <w:ind w:right="792" w:hanging="504"/>
        <w:jc w:val="right"/>
      </w:pPr>
      <w:r>
        <w:rPr>
          <w:rFonts w:ascii="David" w:cs="David" w:eastAsia="David" w:hAnsi="David"/>
          <w:color w:val="3F7A4E"/>
          <w:sz w:val="26"/>
          <w:szCs w:val="26"/>
        </w:rPr>
        <w:t xml:space="preserve">☐  </w:t>
      </w:r>
      <w:r>
        <w:rPr>
          <w:rFonts w:ascii="David" w:cs="David" w:eastAsia="David" w:hAnsi="David"/>
          <w:b/>
          <w:bCs/>
          <w:color w:val="3F7A4E"/>
          <w:sz w:val="22"/>
          <w:szCs w:val="22"/>
        </w:rPr>
        <w:t xml:space="preserve">18.  </w:t>
      </w:r>
      <w:r>
        <w:rPr>
          <w:rFonts w:ascii="David" w:cs="David" w:eastAsia="David" w:hAnsi="David"/>
          <w:color w:val="2B2420"/>
          <w:sz w:val="22"/>
          <w:szCs w:val="22"/>
        </w:rPr>
        <w:t xml:space="preserve">מצוות סוכה היא סגולה לאריכות ימים.</w:t>
      </w:r>
    </w:p>
    <w:p>
      <w:pPr>
        <w:bidi/>
        <w:spacing w:after="240" w:line="300"/>
        <w:ind w:right="792" w:hanging="504"/>
        <w:jc w:val="right"/>
      </w:pPr>
      <w:r>
        <w:rPr>
          <w:rFonts w:ascii="David" w:cs="David" w:eastAsia="David" w:hAnsi="David"/>
          <w:color w:val="3F7A4E"/>
          <w:sz w:val="26"/>
          <w:szCs w:val="26"/>
        </w:rPr>
        <w:t xml:space="preserve">☐  </w:t>
      </w:r>
      <w:r>
        <w:rPr>
          <w:rFonts w:ascii="David" w:cs="David" w:eastAsia="David" w:hAnsi="David"/>
          <w:b/>
          <w:bCs/>
          <w:color w:val="3F7A4E"/>
          <w:sz w:val="22"/>
          <w:szCs w:val="22"/>
        </w:rPr>
        <w:t xml:space="preserve">25.  </w:t>
      </w:r>
      <w:r>
        <w:rPr>
          <w:rFonts w:ascii="David" w:cs="David" w:eastAsia="David" w:hAnsi="David"/>
          <w:color w:val="2B2420"/>
          <w:sz w:val="22"/>
          <w:szCs w:val="22"/>
        </w:rPr>
        <w:t xml:space="preserve">טוב לתלות בסוכה תפוחים, ולאחר סוכות לאכול אותם: סגולה לרפואה שלמה.</w:t>
      </w:r>
    </w:p>
    <w:p>
      <w:pPr>
        <w:bidi/>
        <w:spacing w:after="240" w:line="300"/>
        <w:ind w:right="792" w:hanging="504"/>
        <w:jc w:val="right"/>
      </w:pPr>
      <w:r>
        <w:rPr>
          <w:rFonts w:ascii="David" w:cs="David" w:eastAsia="David" w:hAnsi="David"/>
          <w:color w:val="3F7A4E"/>
          <w:sz w:val="26"/>
          <w:szCs w:val="26"/>
        </w:rPr>
        <w:t xml:space="preserve">☐  </w:t>
      </w:r>
      <w:r>
        <w:rPr>
          <w:rFonts w:ascii="David" w:cs="David" w:eastAsia="David" w:hAnsi="David"/>
          <w:b/>
          <w:bCs/>
          <w:color w:val="3F7A4E"/>
          <w:sz w:val="22"/>
          <w:szCs w:val="22"/>
        </w:rPr>
        <w:t xml:space="preserve">29.  </w:t>
      </w:r>
      <w:r>
        <w:rPr>
          <w:rFonts w:ascii="David" w:cs="David" w:eastAsia="David" w:hAnsi="David"/>
          <w:color w:val="2B2420"/>
          <w:sz w:val="22"/>
          <w:szCs w:val="22"/>
        </w:rPr>
        <w:t xml:space="preserve">בזכות קיום מצות סוכה, זוכה להיפטר מכל המחלות והייסורין. שנאמר (תהילים כז,ה): "כִּי יִצְפְּנֵנִי בְּסֻכֹּה בְּיוֹם רָעָה יַסְתִּרֵנִי בְּסֵתֶר אָהֳלוֹ". ורמז לדבר בדברי חז"ל (סוכה כה,ב): "המצטער פטור מן הסוכה". ופירשו בדרך רמז: המצטער – נפרד מצערו על ידי הסוכה.</w:t>
      </w:r>
    </w:p>
    <w:p>
      <w:pPr>
        <w:bidi/>
        <w:spacing w:after="240" w:line="300"/>
        <w:ind w:right="792" w:hanging="504"/>
        <w:jc w:val="right"/>
      </w:pPr>
      <w:r>
        <w:rPr>
          <w:rFonts w:ascii="David" w:cs="David" w:eastAsia="David" w:hAnsi="David"/>
          <w:color w:val="3F7A4E"/>
          <w:sz w:val="26"/>
          <w:szCs w:val="26"/>
        </w:rPr>
        <w:t xml:space="preserve">☐  </w:t>
      </w:r>
      <w:r>
        <w:rPr>
          <w:rFonts w:ascii="David" w:cs="David" w:eastAsia="David" w:hAnsi="David"/>
          <w:b/>
          <w:bCs/>
          <w:color w:val="3F7A4E"/>
          <w:sz w:val="22"/>
          <w:szCs w:val="22"/>
        </w:rPr>
        <w:t xml:space="preserve">46.  </w:t>
      </w:r>
      <w:r>
        <w:rPr>
          <w:rFonts w:ascii="David" w:cs="David" w:eastAsia="David" w:hAnsi="David"/>
          <w:color w:val="2B2420"/>
          <w:sz w:val="22"/>
          <w:szCs w:val="22"/>
        </w:rPr>
        <w:t xml:space="preserve">אכילת האתרוג אחרי חג הסוכות הוא סגולה לחולי לב, שיהיה להם לב בריא וחזק.</w:t>
      </w:r>
    </w:p>
    <w:p>
      <w:pPr>
        <w:shd w:fill="A6467E" w:val="clear"/>
        <w:bidi/>
        <w:spacing w:after="200" w:before="420"/>
        <w:ind w:left="0" w:right="0"/>
        <w:jc w:val="right"/>
      </w:pPr>
      <w:r>
        <w:rPr>
          <w:rFonts w:ascii="David" w:cs="David" w:eastAsia="David" w:hAnsi="David"/>
          <w:b/>
          <w:bCs/>
          <w:color w:val="FFFFFF"/>
          <w:sz w:val="26"/>
          <w:szCs w:val="26"/>
        </w:rPr>
        <w:t xml:space="preserve">  🌸  זרע של קיימא, הריון ולידה  </w:t>
      </w:r>
      <w:r>
        <w:rPr>
          <w:rFonts w:ascii="David" w:cs="David" w:eastAsia="David" w:hAnsi="David"/>
          <w:b/>
          <w:bCs/>
          <w:color w:val="FFF3DE"/>
          <w:sz w:val="22"/>
          <w:szCs w:val="22"/>
        </w:rPr>
        <w:t xml:space="preserve">(6)  </w:t>
      </w:r>
    </w:p>
    <w:p>
      <w:pPr>
        <w:bidi/>
        <w:spacing w:after="240" w:line="300"/>
        <w:ind w:right="792" w:hanging="504"/>
        <w:jc w:val="right"/>
      </w:pPr>
      <w:r>
        <w:rPr>
          <w:rFonts w:ascii="David" w:cs="David" w:eastAsia="David" w:hAnsi="David"/>
          <w:color w:val="A6467E"/>
          <w:sz w:val="26"/>
          <w:szCs w:val="26"/>
        </w:rPr>
        <w:t xml:space="preserve">☐  </w:t>
      </w:r>
      <w:r>
        <w:rPr>
          <w:rFonts w:ascii="David" w:cs="David" w:eastAsia="David" w:hAnsi="David"/>
          <w:b/>
          <w:bCs/>
          <w:color w:val="A6467E"/>
          <w:sz w:val="22"/>
          <w:szCs w:val="22"/>
        </w:rPr>
        <w:t xml:space="preserve">13.  </w:t>
      </w:r>
      <w:r>
        <w:rPr>
          <w:rFonts w:ascii="David" w:cs="David" w:eastAsia="David" w:hAnsi="David"/>
          <w:color w:val="2B2420"/>
          <w:sz w:val="22"/>
          <w:szCs w:val="22"/>
        </w:rPr>
        <w:t xml:space="preserve">לכל הנשים שמשוועות לזרע קודש בר קיימא.. ערב חג סוכות הדליקו 7 נרות לשבעת האושפיזין, הכינו בצק להפרשת חלה מ 2 קג' קמח.. בקשו בקשה אחת (פרי בטן) העזרו באושפיזין שיהיו מליצי יושר בעדכן.. לקרוא מזמור לתודה לה' (מזמור ק' בתהילים).</w:t>
      </w:r>
    </w:p>
    <w:p>
      <w:pPr>
        <w:bidi/>
        <w:spacing w:after="90" w:line="300"/>
        <w:ind w:right="792" w:hanging="504"/>
        <w:jc w:val="right"/>
      </w:pPr>
      <w:r>
        <w:rPr>
          <w:rFonts w:ascii="David" w:cs="David" w:eastAsia="David" w:hAnsi="David"/>
          <w:color w:val="A6467E"/>
          <w:sz w:val="26"/>
          <w:szCs w:val="26"/>
        </w:rPr>
        <w:t xml:space="preserve">☐  </w:t>
      </w:r>
      <w:r>
        <w:rPr>
          <w:rFonts w:ascii="David" w:cs="David" w:eastAsia="David" w:hAnsi="David"/>
          <w:b/>
          <w:bCs/>
          <w:color w:val="A6467E"/>
          <w:sz w:val="22"/>
          <w:szCs w:val="22"/>
        </w:rPr>
        <w:t xml:space="preserve">24.  </w:t>
      </w:r>
      <w:r>
        <w:rPr>
          <w:rFonts w:ascii="David" w:cs="David" w:eastAsia="David" w:hAnsi="David"/>
          <w:color w:val="2B2420"/>
          <w:sz w:val="22"/>
          <w:szCs w:val="22"/>
        </w:rPr>
        <w:t xml:space="preserve">סגולה לזרע בר קיימא:</w:t>
      </w:r>
    </w:p>
    <w:p>
      <w:pPr>
        <w:bidi/>
        <w:spacing w:after="90" w:line="300"/>
        <w:ind w:right="792"/>
        <w:jc w:val="right"/>
      </w:pPr>
      <w:r>
        <w:rPr>
          <w:rFonts w:ascii="David" w:cs="David" w:eastAsia="David" w:hAnsi="David"/>
          <w:color w:val="2B2420"/>
          <w:sz w:val="22"/>
          <w:szCs w:val="22"/>
        </w:rPr>
        <w:t xml:space="preserve">מומלץ לתלות רימונים בסוכה.</w:t>
      </w:r>
    </w:p>
    <w:p>
      <w:pPr>
        <w:bidi/>
        <w:spacing w:after="240" w:line="300"/>
        <w:ind w:right="792"/>
        <w:jc w:val="right"/>
      </w:pPr>
      <w:r>
        <w:rPr>
          <w:rFonts w:ascii="David" w:cs="David" w:eastAsia="David" w:hAnsi="David"/>
          <w:color w:val="2B2420"/>
          <w:sz w:val="22"/>
          <w:szCs w:val="22"/>
        </w:rPr>
        <w:t xml:space="preserve">לתלות 7 רימונים ב-7 סוכות (של רבנים), ולאחר חג סוכות לעשות מיץ מהרימונים האלה-ומהכמות הזאת מחלקים למספר נשים לשתות.</w:t>
      </w:r>
    </w:p>
    <w:p>
      <w:pPr>
        <w:bidi/>
        <w:spacing w:after="240" w:line="300"/>
        <w:ind w:right="792" w:hanging="504"/>
        <w:jc w:val="right"/>
      </w:pPr>
      <w:r>
        <w:rPr>
          <w:rFonts w:ascii="David" w:cs="David" w:eastAsia="David" w:hAnsi="David"/>
          <w:color w:val="A6467E"/>
          <w:sz w:val="26"/>
          <w:szCs w:val="26"/>
        </w:rPr>
        <w:t xml:space="preserve">☐  </w:t>
      </w:r>
      <w:r>
        <w:rPr>
          <w:rFonts w:ascii="David" w:cs="David" w:eastAsia="David" w:hAnsi="David"/>
          <w:b/>
          <w:bCs/>
          <w:color w:val="A6467E"/>
          <w:sz w:val="22"/>
          <w:szCs w:val="22"/>
        </w:rPr>
        <w:t xml:space="preserve">40.  </w:t>
      </w:r>
      <w:r>
        <w:rPr>
          <w:rFonts w:ascii="David" w:cs="David" w:eastAsia="David" w:hAnsi="David"/>
          <w:color w:val="2B2420"/>
          <w:sz w:val="22"/>
          <w:szCs w:val="22"/>
        </w:rPr>
        <w:t xml:space="preserve">סגולה לזכות בזרע של קיימא, לבשל את הערבות (שעשו בהן חבטת הערבה בהושענא רבא), וישתו בני הזוג העקרים את המים האלו. והרמז, "ערבה" בגימטריא "זרע".</w:t>
      </w:r>
    </w:p>
    <w:p>
      <w:pPr>
        <w:bidi/>
        <w:spacing w:after="240" w:line="300"/>
        <w:ind w:right="792" w:hanging="504"/>
        <w:jc w:val="right"/>
      </w:pPr>
      <w:r>
        <w:rPr>
          <w:rFonts w:ascii="David" w:cs="David" w:eastAsia="David" w:hAnsi="David"/>
          <w:color w:val="A6467E"/>
          <w:sz w:val="26"/>
          <w:szCs w:val="26"/>
        </w:rPr>
        <w:t xml:space="preserve">☐  </w:t>
      </w:r>
      <w:r>
        <w:rPr>
          <w:rFonts w:ascii="David" w:cs="David" w:eastAsia="David" w:hAnsi="David"/>
          <w:b/>
          <w:bCs/>
          <w:color w:val="A6467E"/>
          <w:sz w:val="22"/>
          <w:szCs w:val="22"/>
        </w:rPr>
        <w:t xml:space="preserve">44.  </w:t>
      </w:r>
      <w:r>
        <w:rPr>
          <w:rFonts w:ascii="David" w:cs="David" w:eastAsia="David" w:hAnsi="David"/>
          <w:color w:val="2B2420"/>
          <w:sz w:val="22"/>
          <w:szCs w:val="22"/>
        </w:rPr>
        <w:t xml:space="preserve">סגולה נפלאה לאישה בהריון שיהיה לה הריון קל, ושתלד בקלות, שתנשוך את הפיטם של האתרוג שבירכו עליו בחג הסוכות, תיתן צדקה, ותתפלל לה' שתלד ולד בר קיימא בקלות ולא בצער לחיים טובים ולשלום. ‼אמנם אסור לעשות כן ביום הושענא רבה, אלא יש להמתין עד אחרי שמחת תורה.</w:t>
      </w:r>
    </w:p>
    <w:p>
      <w:pPr>
        <w:bidi/>
        <w:spacing w:after="240" w:line="300"/>
        <w:ind w:right="792" w:hanging="504"/>
        <w:jc w:val="right"/>
      </w:pPr>
      <w:r>
        <w:rPr>
          <w:rFonts w:ascii="David" w:cs="David" w:eastAsia="David" w:hAnsi="David"/>
          <w:color w:val="A6467E"/>
          <w:sz w:val="26"/>
          <w:szCs w:val="26"/>
        </w:rPr>
        <w:t xml:space="preserve">☐  </w:t>
      </w:r>
      <w:r>
        <w:rPr>
          <w:rFonts w:ascii="David" w:cs="David" w:eastAsia="David" w:hAnsi="David"/>
          <w:b/>
          <w:bCs/>
          <w:color w:val="A6467E"/>
          <w:sz w:val="22"/>
          <w:szCs w:val="22"/>
        </w:rPr>
        <w:t xml:space="preserve">45.  </w:t>
      </w:r>
      <w:r>
        <w:rPr>
          <w:rFonts w:ascii="David" w:cs="David" w:eastAsia="David" w:hAnsi="David"/>
          <w:color w:val="2B2420"/>
          <w:sz w:val="22"/>
          <w:szCs w:val="22"/>
        </w:rPr>
        <w:t xml:space="preserve">נוהגים לעשות ריבה מהאתרוג שבירכו עליו בחג הסוכות, ואוכלים ריבה זו בט"ו בשבט עם שאר הפירות שנוהגים לאוכלם בט"ו בשבט. סגולה נפלאה לאישה בהריון שתאכל ריבה זו. כמו כן אישה שמתקשה בלידה – סגולה שתאכל מהריבה הזאת בשעת הלידה, ותלד בקלות ללא צער, ויצא העובר בריא ושלם לחיים טובים ולשלום.</w:t>
      </w:r>
    </w:p>
    <w:p>
      <w:pPr>
        <w:bidi/>
        <w:spacing w:after="90" w:line="300"/>
        <w:ind w:right="792" w:hanging="504"/>
        <w:jc w:val="right"/>
      </w:pPr>
      <w:r>
        <w:rPr>
          <w:rFonts w:ascii="David" w:cs="David" w:eastAsia="David" w:hAnsi="David"/>
          <w:color w:val="A6467E"/>
          <w:sz w:val="26"/>
          <w:szCs w:val="26"/>
        </w:rPr>
        <w:t xml:space="preserve">☐  </w:t>
      </w:r>
      <w:r>
        <w:rPr>
          <w:rFonts w:ascii="David" w:cs="David" w:eastAsia="David" w:hAnsi="David"/>
          <w:b/>
          <w:bCs/>
          <w:color w:val="A6467E"/>
          <w:sz w:val="22"/>
          <w:szCs w:val="22"/>
        </w:rPr>
        <w:t xml:space="preserve">47.  </w:t>
      </w:r>
      <w:r>
        <w:rPr>
          <w:rFonts w:ascii="David" w:cs="David" w:eastAsia="David" w:hAnsi="David"/>
          <w:color w:val="2B2420"/>
          <w:sz w:val="22"/>
          <w:szCs w:val="22"/>
        </w:rPr>
        <w:t xml:space="preserve">סגולה בדוקה ומנוסה לאישה עקרה שתאכל מהאתרוג שבירכו עליו בסוכות, ובעזרת השם תזכה לזרע של קיימא.</w:t>
      </w:r>
    </w:p>
    <w:p>
      <w:pPr>
        <w:bidi/>
        <w:spacing w:after="90" w:line="300"/>
        <w:ind w:right="792"/>
        <w:jc w:val="right"/>
      </w:pPr>
      <w:r>
        <w:rPr>
          <w:rFonts w:ascii="David" w:cs="David" w:eastAsia="David" w:hAnsi="David"/>
          <w:color w:val="2B2420"/>
          <w:sz w:val="22"/>
          <w:szCs w:val="22"/>
        </w:rPr>
        <w:t xml:space="preserve">👈🏻👈🏻👈🏻כתב מרן הגאון רבינו עובדיה יוסף שליט"א זצ״ל (חזון עובדיה סוכות,תנ): "ואני יודע מעשים, שהאתרוג שברכתי עליו בימי החג ויצאתי בו ידי חובת המצווה, חילקוהו בני ביתי לנשים חשוכי בנים, אחר שמונה שנים ושתים עשרה שנה מנישואיהם, ונתנו לכל אחת חתיכה מן האתרוג, ובאותה שנה נפקדו בבנים ובבנות לחיים טובים ולשלום".</w:t>
      </w:r>
    </w:p>
    <w:p>
      <w:pPr>
        <w:bidi/>
        <w:spacing w:after="90" w:line="300"/>
        <w:ind w:right="792"/>
        <w:jc w:val="right"/>
      </w:pPr>
      <w:r>
        <w:rPr>
          <w:rFonts w:ascii="David" w:cs="David" w:eastAsia="David" w:hAnsi="David"/>
          <w:color w:val="2B2420"/>
          <w:sz w:val="22"/>
          <w:szCs w:val="22"/>
        </w:rPr>
        <w:t xml:space="preserve">👈🏻👈🏻וכן מספר בספר לבוש יוסף (עמוד רלח) סיפור ממקור ראשון: "סיפר אברך יקר שלא זכו הוא ואשתו לפרי בטן כעשר שנים. יום אחד השתתפו בברית מילה שבו היה מרן רבינו עובדיה יוסף שליט"א סנדק, כשראה הרב את האברך אמר לו: "בא אל ביתי לאחר מכן, כי יש לי משהו להעביר לך". והנה כאשר פנה אל מרן שליט"א קבל ממנו חלק מאתרוגו שבירך עליו בחג סוכות, ואמר לו: "תאכלו מאתרוג זה ובעזרת השם תפקדו בזרע של קיימא". והנה זה פלא לאחר חודש ימים נפקדה אשתו ונולד להם בן זכר בשעה טובה ומוצלחת וקראוהו בשמו של מרן שליט"א".</w:t>
      </w:r>
    </w:p>
    <w:p>
      <w:pPr>
        <w:bidi/>
        <w:spacing w:after="90" w:line="300"/>
        <w:ind w:right="792"/>
        <w:jc w:val="right"/>
      </w:pPr>
      <w:r>
        <w:rPr>
          <w:rFonts w:ascii="David" w:cs="David" w:eastAsia="David" w:hAnsi="David"/>
          <w:color w:val="2B2420"/>
          <w:sz w:val="22"/>
          <w:szCs w:val="22"/>
        </w:rPr>
        <w:t xml:space="preserve">✍🏻✍🏻✍🏻מאחר וטעמו של האתרוג מר ביותר, יש לעשות כך:</w:t>
      </w:r>
    </w:p>
    <w:p>
      <w:pPr>
        <w:bidi/>
        <w:spacing w:after="90" w:line="300"/>
        <w:ind w:right="792"/>
        <w:jc w:val="right"/>
      </w:pPr>
      <w:r>
        <w:rPr>
          <w:rFonts w:ascii="David" w:cs="David" w:eastAsia="David" w:hAnsi="David"/>
          <w:color w:val="2B2420"/>
          <w:sz w:val="22"/>
          <w:szCs w:val="22"/>
        </w:rPr>
        <w:t xml:space="preserve">* לקלף את קליפת האתרוג, ולחתוך את האתרוג לפרוסות דקות.</w:t>
      </w:r>
    </w:p>
    <w:p>
      <w:pPr>
        <w:bidi/>
        <w:spacing w:after="90" w:line="300"/>
        <w:ind w:right="792"/>
        <w:jc w:val="right"/>
      </w:pPr>
      <w:r>
        <w:rPr>
          <w:rFonts w:ascii="David" w:cs="David" w:eastAsia="David" w:hAnsi="David"/>
          <w:color w:val="2B2420"/>
          <w:sz w:val="22"/>
          <w:szCs w:val="22"/>
        </w:rPr>
        <w:t xml:space="preserve">* להוציא את כל הגרעינים כך שיישאר רק בשר האתרוג.</w:t>
      </w:r>
    </w:p>
    <w:p>
      <w:pPr>
        <w:bidi/>
        <w:spacing w:after="90" w:line="300"/>
        <w:ind w:right="792"/>
        <w:jc w:val="right"/>
      </w:pPr>
      <w:r>
        <w:rPr>
          <w:rFonts w:ascii="David" w:cs="David" w:eastAsia="David" w:hAnsi="David"/>
          <w:color w:val="2B2420"/>
          <w:sz w:val="22"/>
          <w:szCs w:val="22"/>
        </w:rPr>
        <w:t xml:space="preserve">* להשרות את האתרוג שלושה ימים במים, ובכל יום יש להחליף את המים.</w:t>
      </w:r>
    </w:p>
    <w:p>
      <w:pPr>
        <w:bidi/>
        <w:spacing w:after="90" w:line="300"/>
        <w:ind w:right="792"/>
        <w:jc w:val="right"/>
      </w:pPr>
      <w:r>
        <w:rPr>
          <w:rFonts w:ascii="David" w:cs="David" w:eastAsia="David" w:hAnsi="David"/>
          <w:color w:val="2B2420"/>
          <w:sz w:val="22"/>
          <w:szCs w:val="22"/>
        </w:rPr>
        <w:t xml:space="preserve">* להרתיח שבעה פעמים את האתרוג במים, לאחר כל הרתחה יש להחליף את המים.</w:t>
      </w:r>
    </w:p>
    <w:p>
      <w:pPr>
        <w:bidi/>
        <w:spacing w:after="90" w:line="300"/>
        <w:ind w:right="792"/>
        <w:jc w:val="right"/>
      </w:pPr>
      <w:r>
        <w:rPr>
          <w:rFonts w:ascii="David" w:cs="David" w:eastAsia="David" w:hAnsi="David"/>
          <w:color w:val="2B2420"/>
          <w:sz w:val="22"/>
          <w:szCs w:val="22"/>
        </w:rPr>
        <w:t xml:space="preserve">* לשים את האתרוג בסיר עם סוכר, כמות הסוכר באותה הכמות של האתרוג, במשך כ-12 שעות עד שהסוכר יימס.</w:t>
      </w:r>
    </w:p>
    <w:p>
      <w:pPr>
        <w:bidi/>
        <w:spacing w:after="90" w:line="300"/>
        <w:ind w:right="792"/>
        <w:jc w:val="right"/>
      </w:pPr>
      <w:r>
        <w:rPr>
          <w:rFonts w:ascii="David" w:cs="David" w:eastAsia="David" w:hAnsi="David"/>
          <w:color w:val="2B2420"/>
          <w:sz w:val="22"/>
          <w:szCs w:val="22"/>
        </w:rPr>
        <w:t xml:space="preserve">* לבשל את האתרוג והסוכר על אש נמוכה עד שהאתרוג יתרכך. (אפשר לבדוק על ידי תחיבת מזלג באתרוג, זה לוקח בערך שלוש שעות).</w:t>
      </w:r>
    </w:p>
    <w:p>
      <w:pPr>
        <w:bidi/>
        <w:spacing w:after="240" w:line="300"/>
        <w:ind w:right="792"/>
        <w:jc w:val="right"/>
      </w:pPr>
      <w:r>
        <w:rPr>
          <w:rFonts w:ascii="David" w:cs="David" w:eastAsia="David" w:hAnsi="David"/>
          <w:color w:val="2B2420"/>
          <w:sz w:val="22"/>
          <w:szCs w:val="22"/>
        </w:rPr>
        <w:t xml:space="preserve">* אפשר להוסיף בבישול מעט מיץ לימון.</w:t>
      </w:r>
    </w:p>
    <w:p>
      <w:pPr>
        <w:shd w:fill="3C5A80" w:val="clear"/>
        <w:bidi/>
        <w:spacing w:after="200" w:before="420"/>
        <w:ind w:left="0" w:right="0"/>
        <w:jc w:val="right"/>
      </w:pPr>
      <w:r>
        <w:rPr>
          <w:rFonts w:ascii="David" w:cs="David" w:eastAsia="David" w:hAnsi="David"/>
          <w:b/>
          <w:bCs/>
          <w:color w:val="FFFFFF"/>
          <w:sz w:val="26"/>
          <w:szCs w:val="26"/>
        </w:rPr>
        <w:t xml:space="preserve">  🛡️  שמירה, הגנה וביטול צרות  </w:t>
      </w:r>
      <w:r>
        <w:rPr>
          <w:rFonts w:ascii="David" w:cs="David" w:eastAsia="David" w:hAnsi="David"/>
          <w:b/>
          <w:bCs/>
          <w:color w:val="FFF3DE"/>
          <w:sz w:val="22"/>
          <w:szCs w:val="22"/>
        </w:rPr>
        <w:t xml:space="preserve">(7)  </w:t>
      </w:r>
    </w:p>
    <w:p>
      <w:pPr>
        <w:bidi/>
        <w:spacing w:after="240" w:line="300"/>
        <w:ind w:right="792" w:hanging="504"/>
        <w:jc w:val="right"/>
      </w:pPr>
      <w:r>
        <w:rPr>
          <w:rFonts w:ascii="David" w:cs="David" w:eastAsia="David" w:hAnsi="David"/>
          <w:color w:val="3C5A80"/>
          <w:sz w:val="26"/>
          <w:szCs w:val="26"/>
        </w:rPr>
        <w:t xml:space="preserve">☐  </w:t>
      </w:r>
      <w:r>
        <w:rPr>
          <w:rFonts w:ascii="David" w:cs="David" w:eastAsia="David" w:hAnsi="David"/>
          <w:b/>
          <w:bCs/>
          <w:color w:val="3C5A80"/>
          <w:sz w:val="22"/>
          <w:szCs w:val="22"/>
        </w:rPr>
        <w:t xml:space="preserve">5.  </w:t>
      </w:r>
      <w:r>
        <w:rPr>
          <w:rFonts w:ascii="David" w:cs="David" w:eastAsia="David" w:hAnsi="David"/>
          <w:color w:val="2B2420"/>
          <w:sz w:val="22"/>
          <w:szCs w:val="22"/>
        </w:rPr>
        <w:t xml:space="preserve">סגולה לביטול חתימה לא טובה שחתמו לך חס ושלום: להשתדל לתת צדקה כל יום עד שמתחיל החג, תתני מעצמך כמה שאת יכולה וכמה שאפשר. הצדקה תבטל את החותם הרע.</w:t>
      </w:r>
    </w:p>
    <w:p>
      <w:pPr>
        <w:bidi/>
        <w:spacing w:after="240" w:line="300"/>
        <w:ind w:right="792" w:hanging="504"/>
        <w:jc w:val="right"/>
      </w:pPr>
      <w:r>
        <w:rPr>
          <w:rFonts w:ascii="David" w:cs="David" w:eastAsia="David" w:hAnsi="David"/>
          <w:color w:val="3C5A80"/>
          <w:sz w:val="26"/>
          <w:szCs w:val="26"/>
        </w:rPr>
        <w:t xml:space="preserve">☐  </w:t>
      </w:r>
      <w:r>
        <w:rPr>
          <w:rFonts w:ascii="David" w:cs="David" w:eastAsia="David" w:hAnsi="David"/>
          <w:b/>
          <w:bCs/>
          <w:color w:val="3C5A80"/>
          <w:sz w:val="22"/>
          <w:szCs w:val="22"/>
        </w:rPr>
        <w:t xml:space="preserve">15.  </w:t>
      </w:r>
      <w:r>
        <w:rPr>
          <w:rFonts w:ascii="David" w:cs="David" w:eastAsia="David" w:hAnsi="David"/>
          <w:color w:val="2B2420"/>
          <w:sz w:val="22"/>
          <w:szCs w:val="22"/>
        </w:rPr>
        <w:t xml:space="preserve">אדם בעל יסוריים-טוב שינשק את קירות הסוכה, שהם כנגד מידת הרחמים.</w:t>
      </w:r>
    </w:p>
    <w:p>
      <w:pPr>
        <w:bidi/>
        <w:spacing w:after="240" w:line="300"/>
        <w:ind w:right="792" w:hanging="504"/>
        <w:jc w:val="right"/>
      </w:pPr>
      <w:r>
        <w:rPr>
          <w:rFonts w:ascii="David" w:cs="David" w:eastAsia="David" w:hAnsi="David"/>
          <w:color w:val="3C5A80"/>
          <w:sz w:val="26"/>
          <w:szCs w:val="26"/>
        </w:rPr>
        <w:t xml:space="preserve">☐  </w:t>
      </w:r>
      <w:r>
        <w:rPr>
          <w:rFonts w:ascii="David" w:cs="David" w:eastAsia="David" w:hAnsi="David"/>
          <w:b/>
          <w:bCs/>
          <w:color w:val="3C5A80"/>
          <w:sz w:val="22"/>
          <w:szCs w:val="22"/>
        </w:rPr>
        <w:t xml:space="preserve">16.  </w:t>
      </w:r>
      <w:r>
        <w:rPr>
          <w:rFonts w:ascii="David" w:cs="David" w:eastAsia="David" w:hAnsi="David"/>
          <w:color w:val="2B2420"/>
          <w:sz w:val="22"/>
          <w:szCs w:val="22"/>
        </w:rPr>
        <w:t xml:space="preserve">מי שתמיד בצער ויסורים הסוכה היא סגולה למחלוקת. (כנראה הכוונה לביטול מחלוקת או הפסקת הצער, שכן סוכה היא סגולה לרחמים).</w:t>
      </w:r>
    </w:p>
    <w:p>
      <w:pPr>
        <w:bidi/>
        <w:spacing w:after="240" w:line="300"/>
        <w:ind w:right="792" w:hanging="504"/>
        <w:jc w:val="right"/>
      </w:pPr>
      <w:r>
        <w:rPr>
          <w:rFonts w:ascii="David" w:cs="David" w:eastAsia="David" w:hAnsi="David"/>
          <w:color w:val="3C5A80"/>
          <w:sz w:val="26"/>
          <w:szCs w:val="26"/>
        </w:rPr>
        <w:t xml:space="preserve">☐  </w:t>
      </w:r>
      <w:r>
        <w:rPr>
          <w:rFonts w:ascii="David" w:cs="David" w:eastAsia="David" w:hAnsi="David"/>
          <w:b/>
          <w:bCs/>
          <w:color w:val="3C5A80"/>
          <w:sz w:val="22"/>
          <w:szCs w:val="22"/>
        </w:rPr>
        <w:t xml:space="preserve">36.  </w:t>
      </w:r>
      <w:r>
        <w:rPr>
          <w:rFonts w:ascii="David" w:cs="David" w:eastAsia="David" w:hAnsi="David"/>
          <w:color w:val="2B2420"/>
          <w:sz w:val="22"/>
          <w:szCs w:val="22"/>
        </w:rPr>
        <w:t xml:space="preserve">בספר "סדר היום" כתב לשמור במקום מיוחד בבית כל ארבעת המינים שבירכו עליהם, ולא לזורקם ח"ו, וזו סגולה להינצל מכל צרה.</w:t>
      </w:r>
    </w:p>
    <w:p>
      <w:pPr>
        <w:bidi/>
        <w:spacing w:after="240" w:line="300"/>
        <w:ind w:right="792" w:hanging="504"/>
        <w:jc w:val="right"/>
      </w:pPr>
      <w:r>
        <w:rPr>
          <w:rFonts w:ascii="David" w:cs="David" w:eastAsia="David" w:hAnsi="David"/>
          <w:color w:val="3C5A80"/>
          <w:sz w:val="26"/>
          <w:szCs w:val="26"/>
        </w:rPr>
        <w:t xml:space="preserve">☐  </w:t>
      </w:r>
      <w:r>
        <w:rPr>
          <w:rFonts w:ascii="David" w:cs="David" w:eastAsia="David" w:hAnsi="David"/>
          <w:b/>
          <w:bCs/>
          <w:color w:val="3C5A80"/>
          <w:sz w:val="22"/>
          <w:szCs w:val="22"/>
        </w:rPr>
        <w:t xml:space="preserve">41.  </w:t>
      </w:r>
      <w:r>
        <w:rPr>
          <w:rFonts w:ascii="David" w:cs="David" w:eastAsia="David" w:hAnsi="David"/>
          <w:color w:val="2B2420"/>
          <w:sz w:val="22"/>
          <w:szCs w:val="22"/>
        </w:rPr>
        <w:t xml:space="preserve">עלי הערבות של "חבטת הערבה" מסוגלים לשמירה בדרך. ולכן ייקח קצת מהערבות עמו כשהולך לדרך, או שיידע בבירור מקום הנחת הערבות בביתו, ובשעת הסכנה בדרך ח"ו ייזכר מקום הנחתם, ויינצל מהסכנה. וכדאי לכל אדם להשים ברכבו קצת מעלי הערבה.</w:t>
      </w:r>
    </w:p>
    <w:p>
      <w:pPr>
        <w:bidi/>
        <w:spacing w:after="240" w:line="300"/>
        <w:ind w:right="792" w:hanging="504"/>
        <w:jc w:val="right"/>
      </w:pPr>
      <w:r>
        <w:rPr>
          <w:rFonts w:ascii="David" w:cs="David" w:eastAsia="David" w:hAnsi="David"/>
          <w:color w:val="3C5A80"/>
          <w:sz w:val="26"/>
          <w:szCs w:val="26"/>
        </w:rPr>
        <w:t xml:space="preserve">☐  </w:t>
      </w:r>
      <w:r>
        <w:rPr>
          <w:rFonts w:ascii="David" w:cs="David" w:eastAsia="David" w:hAnsi="David"/>
          <w:b/>
          <w:bCs/>
          <w:color w:val="3C5A80"/>
          <w:sz w:val="22"/>
          <w:szCs w:val="22"/>
        </w:rPr>
        <w:t xml:space="preserve">42.  </w:t>
      </w:r>
      <w:r>
        <w:rPr>
          <w:rFonts w:ascii="David" w:cs="David" w:eastAsia="David" w:hAnsi="David"/>
          <w:color w:val="2B2420"/>
          <w:sz w:val="22"/>
          <w:szCs w:val="22"/>
        </w:rPr>
        <w:t xml:space="preserve">מסופר על רבינו מאיר שמחה הכהן זצ"ל, מחבר ספר "אור שמח", שהיה נותן משיירי ערבה שלו לחיילים יהודים שגייסום לצבא במלחמת העולם הראשונה, וידוע מפי עדים נאמנים כי כל מי שנטל ממנו ערבות אלו ניצל בניסים גלויים, וכולם חזרו לבתיהם בריאים ושלמים. (לבוש יוסף, מועדים עמוד רלד).</w:t>
      </w:r>
    </w:p>
    <w:p>
      <w:pPr>
        <w:bidi/>
        <w:spacing w:after="240" w:line="300"/>
        <w:ind w:right="792" w:hanging="504"/>
        <w:jc w:val="right"/>
      </w:pPr>
      <w:r>
        <w:rPr>
          <w:rFonts w:ascii="David" w:cs="David" w:eastAsia="David" w:hAnsi="David"/>
          <w:color w:val="3C5A80"/>
          <w:sz w:val="26"/>
          <w:szCs w:val="26"/>
        </w:rPr>
        <w:t xml:space="preserve">☐  </w:t>
      </w:r>
      <w:r>
        <w:rPr>
          <w:rFonts w:ascii="David" w:cs="David" w:eastAsia="David" w:hAnsi="David"/>
          <w:b/>
          <w:bCs/>
          <w:color w:val="3C5A80"/>
          <w:sz w:val="22"/>
          <w:szCs w:val="22"/>
        </w:rPr>
        <w:t xml:space="preserve">43.  </w:t>
      </w:r>
      <w:r>
        <w:rPr>
          <w:rFonts w:ascii="David" w:cs="David" w:eastAsia="David" w:hAnsi="David"/>
          <w:color w:val="2B2420"/>
          <w:sz w:val="22"/>
          <w:szCs w:val="22"/>
        </w:rPr>
        <w:t xml:space="preserve">סגולת הערבות (של חבטת ערבות) להסיר פחד מהאדם. ומי שמבהילים אותו חלומות רעים, יניח הערבות מתחת לכר שישן עליו, ויועיל לו. ובספר התניא כתב, מנהג כשר להניח הערבות אחר "חבטת ערבות" סמוך לראש מיטתו לחבוב מצווה. (כה"ח שם).</w:t>
      </w:r>
    </w:p>
    <w:p>
      <w:pPr>
        <w:shd w:fill="6B4A9C" w:val="clear"/>
        <w:bidi/>
        <w:spacing w:after="200" w:before="420"/>
        <w:ind w:left="0" w:right="0"/>
        <w:jc w:val="right"/>
      </w:pPr>
      <w:r>
        <w:rPr>
          <w:rFonts w:ascii="David" w:cs="David" w:eastAsia="David" w:hAnsi="David"/>
          <w:b/>
          <w:bCs/>
          <w:color w:val="FFFFFF"/>
          <w:sz w:val="26"/>
          <w:szCs w:val="26"/>
        </w:rPr>
        <w:t xml:space="preserve">  🏕️  אושפיזין ומנהגי הישיבה בסוכה  </w:t>
      </w:r>
      <w:r>
        <w:rPr>
          <w:rFonts w:ascii="David" w:cs="David" w:eastAsia="David" w:hAnsi="David"/>
          <w:b/>
          <w:bCs/>
          <w:color w:val="FFF3DE"/>
          <w:sz w:val="22"/>
          <w:szCs w:val="22"/>
        </w:rPr>
        <w:t xml:space="preserve">(5)  </w:t>
      </w:r>
    </w:p>
    <w:p>
      <w:pPr>
        <w:bidi/>
        <w:spacing w:after="90" w:line="300"/>
        <w:ind w:right="792" w:hanging="504"/>
        <w:jc w:val="right"/>
      </w:pPr>
      <w:r>
        <w:rPr>
          <w:rFonts w:ascii="David" w:cs="David" w:eastAsia="David" w:hAnsi="David"/>
          <w:color w:val="6B4A9C"/>
          <w:sz w:val="26"/>
          <w:szCs w:val="26"/>
        </w:rPr>
        <w:t xml:space="preserve">☐  </w:t>
      </w:r>
      <w:r>
        <w:rPr>
          <w:rFonts w:ascii="David" w:cs="David" w:eastAsia="David" w:hAnsi="David"/>
          <w:b/>
          <w:bCs/>
          <w:color w:val="6B4A9C"/>
          <w:sz w:val="22"/>
          <w:szCs w:val="22"/>
        </w:rPr>
        <w:t xml:space="preserve">11.  </w:t>
      </w:r>
      <w:r>
        <w:rPr>
          <w:rFonts w:ascii="David" w:cs="David" w:eastAsia="David" w:hAnsi="David"/>
          <w:color w:val="2B2420"/>
          <w:sz w:val="22"/>
          <w:szCs w:val="22"/>
        </w:rPr>
        <w:t xml:space="preserve">בכל ערב מגיעים לסוכה 7 אורחים והם "מאשפזים" אותך לבקשות:</w:t>
      </w:r>
    </w:p>
    <w:p>
      <w:pPr>
        <w:bidi/>
        <w:spacing w:after="90" w:line="300"/>
        <w:ind w:right="792"/>
        <w:jc w:val="right"/>
      </w:pPr>
      <w:r>
        <w:rPr>
          <w:rFonts w:ascii="David" w:cs="David" w:eastAsia="David" w:hAnsi="David"/>
          <w:color w:val="2B2420"/>
          <w:sz w:val="22"/>
          <w:szCs w:val="22"/>
        </w:rPr>
        <w:t xml:space="preserve">🍀 אברהם אבינו- מגיע ומברך אותך בהכנסת אורחים</w:t>
      </w:r>
    </w:p>
    <w:p>
      <w:pPr>
        <w:bidi/>
        <w:spacing w:after="90" w:line="300"/>
        <w:ind w:right="792"/>
        <w:jc w:val="right"/>
      </w:pPr>
      <w:r>
        <w:rPr>
          <w:rFonts w:ascii="David" w:cs="David" w:eastAsia="David" w:hAnsi="David"/>
          <w:color w:val="2B2420"/>
          <w:sz w:val="22"/>
          <w:szCs w:val="22"/>
        </w:rPr>
        <w:t xml:space="preserve">🍀 יצחק- מברך אותך בגבורה, היכולת להגיד לפעמים גם לא.</w:t>
      </w:r>
    </w:p>
    <w:p>
      <w:pPr>
        <w:bidi/>
        <w:spacing w:after="90" w:line="300"/>
        <w:ind w:right="792"/>
        <w:jc w:val="right"/>
      </w:pPr>
      <w:r>
        <w:rPr>
          <w:rFonts w:ascii="David" w:cs="David" w:eastAsia="David" w:hAnsi="David"/>
          <w:color w:val="2B2420"/>
          <w:sz w:val="22"/>
          <w:szCs w:val="22"/>
        </w:rPr>
        <w:t xml:space="preserve">🍀 יעקב- מברך אותך שתוכלי לשלב את העולם הזה עם רוחניות – שתהיי גם יפה וגם קדושה.</w:t>
      </w:r>
    </w:p>
    <w:p>
      <w:pPr>
        <w:bidi/>
        <w:spacing w:after="90" w:line="300"/>
        <w:ind w:right="792"/>
        <w:jc w:val="right"/>
      </w:pPr>
      <w:r>
        <w:rPr>
          <w:rFonts w:ascii="David" w:cs="David" w:eastAsia="David" w:hAnsi="David"/>
          <w:color w:val="2B2420"/>
          <w:sz w:val="22"/>
          <w:szCs w:val="22"/>
        </w:rPr>
        <w:t xml:space="preserve">🍀 משה רבנו- מברך אותך שתהיי רוויה בתורה ובשמחה.</w:t>
      </w:r>
    </w:p>
    <w:p>
      <w:pPr>
        <w:bidi/>
        <w:spacing w:after="90" w:line="300"/>
        <w:ind w:right="792"/>
        <w:jc w:val="right"/>
      </w:pPr>
      <w:r>
        <w:rPr>
          <w:rFonts w:ascii="David" w:cs="David" w:eastAsia="David" w:hAnsi="David"/>
          <w:color w:val="2B2420"/>
          <w:sz w:val="22"/>
          <w:szCs w:val="22"/>
        </w:rPr>
        <w:t xml:space="preserve">🍀 אהרון- מברך אותך לשלום בית.</w:t>
      </w:r>
    </w:p>
    <w:p>
      <w:pPr>
        <w:bidi/>
        <w:spacing w:after="90" w:line="300"/>
        <w:ind w:right="792"/>
        <w:jc w:val="right"/>
      </w:pPr>
      <w:r>
        <w:rPr>
          <w:rFonts w:ascii="David" w:cs="David" w:eastAsia="David" w:hAnsi="David"/>
          <w:color w:val="2B2420"/>
          <w:sz w:val="22"/>
          <w:szCs w:val="22"/>
        </w:rPr>
        <w:t xml:space="preserve">🍀 יוסף- מברך אותך על שילוב יופי וצניעות.</w:t>
      </w:r>
    </w:p>
    <w:p>
      <w:pPr>
        <w:bidi/>
        <w:spacing w:after="90" w:line="300"/>
        <w:ind w:right="792"/>
        <w:jc w:val="right"/>
      </w:pPr>
      <w:r>
        <w:rPr>
          <w:rFonts w:ascii="David" w:cs="David" w:eastAsia="David" w:hAnsi="David"/>
          <w:color w:val="2B2420"/>
          <w:sz w:val="22"/>
          <w:szCs w:val="22"/>
        </w:rPr>
        <w:t xml:space="preserve">🍀 דוד- מברך אותך על תפילה.</w:t>
      </w:r>
    </w:p>
    <w:p>
      <w:pPr>
        <w:bidi/>
        <w:spacing w:after="240" w:line="300"/>
        <w:ind w:right="792"/>
        <w:jc w:val="right"/>
      </w:pPr>
      <w:r>
        <w:rPr>
          <w:rFonts w:ascii="David" w:cs="David" w:eastAsia="David" w:hAnsi="David"/>
          <w:color w:val="2B2420"/>
          <w:sz w:val="22"/>
          <w:szCs w:val="22"/>
        </w:rPr>
        <w:t xml:space="preserve">בכל אחד מהבקשות תכווני שתקבלי באהבה שלמה כל ברכה, ושתחול עלייך בע"ה.</w:t>
      </w:r>
    </w:p>
    <w:p>
      <w:pPr>
        <w:bidi/>
        <w:spacing w:after="240" w:line="300"/>
        <w:ind w:right="792" w:hanging="504"/>
        <w:jc w:val="right"/>
      </w:pPr>
      <w:r>
        <w:rPr>
          <w:rFonts w:ascii="David" w:cs="David" w:eastAsia="David" w:hAnsi="David"/>
          <w:color w:val="6B4A9C"/>
          <w:sz w:val="26"/>
          <w:szCs w:val="26"/>
        </w:rPr>
        <w:t xml:space="preserve">☐  </w:t>
      </w:r>
      <w:r>
        <w:rPr>
          <w:rFonts w:ascii="David" w:cs="David" w:eastAsia="David" w:hAnsi="David"/>
          <w:b/>
          <w:bCs/>
          <w:color w:val="6B4A9C"/>
          <w:sz w:val="22"/>
          <w:szCs w:val="22"/>
        </w:rPr>
        <w:t xml:space="preserve">14.  </w:t>
      </w:r>
      <w:r>
        <w:rPr>
          <w:rFonts w:ascii="David" w:cs="David" w:eastAsia="David" w:hAnsi="David"/>
          <w:color w:val="2B2420"/>
          <w:sz w:val="22"/>
          <w:szCs w:val="22"/>
        </w:rPr>
        <w:t xml:space="preserve">כל זמן שאנחנו נמצאים בסוכה, זה כמו תחת החופה-השכינה עוטפת אותנו, השכינה נמצאת בסוכה.</w:t>
      </w:r>
    </w:p>
    <w:p>
      <w:pPr>
        <w:bidi/>
        <w:spacing w:after="240" w:line="300"/>
        <w:ind w:right="792" w:hanging="504"/>
        <w:jc w:val="right"/>
      </w:pPr>
      <w:r>
        <w:rPr>
          <w:rFonts w:ascii="David" w:cs="David" w:eastAsia="David" w:hAnsi="David"/>
          <w:color w:val="6B4A9C"/>
          <w:sz w:val="26"/>
          <w:szCs w:val="26"/>
        </w:rPr>
        <w:t xml:space="preserve">☐  </w:t>
      </w:r>
      <w:r>
        <w:rPr>
          <w:rFonts w:ascii="David" w:cs="David" w:eastAsia="David" w:hAnsi="David"/>
          <w:b/>
          <w:bCs/>
          <w:color w:val="6B4A9C"/>
          <w:sz w:val="22"/>
          <w:szCs w:val="22"/>
        </w:rPr>
        <w:t xml:space="preserve">26.  </w:t>
      </w:r>
      <w:r>
        <w:rPr>
          <w:rFonts w:ascii="David" w:cs="David" w:eastAsia="David" w:hAnsi="David"/>
          <w:color w:val="2B2420"/>
          <w:sz w:val="22"/>
          <w:szCs w:val="22"/>
        </w:rPr>
        <w:t xml:space="preserve">כל יום צריך להדליק נר לאחד מהאושפיזין של אותו היום!</w:t>
      </w:r>
    </w:p>
    <w:p>
      <w:pPr>
        <w:bidi/>
        <w:spacing w:after="240" w:line="300"/>
        <w:ind w:right="792" w:hanging="504"/>
        <w:jc w:val="right"/>
      </w:pPr>
      <w:r>
        <w:rPr>
          <w:rFonts w:ascii="David" w:cs="David" w:eastAsia="David" w:hAnsi="David"/>
          <w:color w:val="6B4A9C"/>
          <w:sz w:val="26"/>
          <w:szCs w:val="26"/>
        </w:rPr>
        <w:t xml:space="preserve">☐  </w:t>
      </w:r>
      <w:r>
        <w:rPr>
          <w:rFonts w:ascii="David" w:cs="David" w:eastAsia="David" w:hAnsi="David"/>
          <w:b/>
          <w:bCs/>
          <w:color w:val="6B4A9C"/>
          <w:sz w:val="22"/>
          <w:szCs w:val="22"/>
        </w:rPr>
        <w:t xml:space="preserve">31.  </w:t>
      </w:r>
      <w:r>
        <w:rPr>
          <w:rFonts w:ascii="David" w:cs="David" w:eastAsia="David" w:hAnsi="David"/>
          <w:color w:val="2B2420"/>
          <w:sz w:val="22"/>
          <w:szCs w:val="22"/>
        </w:rPr>
        <w:t xml:space="preserve">שינה בסוכה זה תיקון למי שלא ישן במשך השנה בקדושה.</w:t>
      </w:r>
    </w:p>
    <w:p>
      <w:pPr>
        <w:bidi/>
        <w:spacing w:after="240" w:line="300"/>
        <w:ind w:right="792" w:hanging="504"/>
        <w:jc w:val="right"/>
      </w:pPr>
      <w:r>
        <w:rPr>
          <w:rFonts w:ascii="David" w:cs="David" w:eastAsia="David" w:hAnsi="David"/>
          <w:color w:val="6B4A9C"/>
          <w:sz w:val="26"/>
          <w:szCs w:val="26"/>
        </w:rPr>
        <w:t xml:space="preserve">☐  </w:t>
      </w:r>
      <w:r>
        <w:rPr>
          <w:rFonts w:ascii="David" w:cs="David" w:eastAsia="David" w:hAnsi="David"/>
          <w:b/>
          <w:bCs/>
          <w:color w:val="6B4A9C"/>
          <w:sz w:val="22"/>
          <w:szCs w:val="22"/>
        </w:rPr>
        <w:t xml:space="preserve">34.  </w:t>
      </w:r>
      <w:r>
        <w:rPr>
          <w:rFonts w:ascii="David" w:cs="David" w:eastAsia="David" w:hAnsi="David"/>
          <w:color w:val="2B2420"/>
          <w:sz w:val="22"/>
          <w:szCs w:val="22"/>
        </w:rPr>
        <w:t xml:space="preserve">ע"י מצות ישיבה בסוכה, מושך האדם ברכה וקדושה לדירה שלו לכל השנה. (שם).</w:t>
      </w:r>
    </w:p>
    <w:p>
      <w:pPr>
        <w:shd w:fill="1F5E6B" w:val="clear"/>
        <w:bidi/>
        <w:spacing w:after="200" w:before="420"/>
        <w:ind w:left="0" w:right="0"/>
        <w:jc w:val="right"/>
      </w:pPr>
      <w:r>
        <w:rPr>
          <w:rFonts w:ascii="David" w:cs="David" w:eastAsia="David" w:hAnsi="David"/>
          <w:b/>
          <w:bCs/>
          <w:color w:val="FFFFFF"/>
          <w:sz w:val="26"/>
          <w:szCs w:val="26"/>
        </w:rPr>
        <w:t xml:space="preserve">  📖  תפילה, בקשות ולימוד תורה  </w:t>
      </w:r>
      <w:r>
        <w:rPr>
          <w:rFonts w:ascii="David" w:cs="David" w:eastAsia="David" w:hAnsi="David"/>
          <w:b/>
          <w:bCs/>
          <w:color w:val="FFF3DE"/>
          <w:sz w:val="22"/>
          <w:szCs w:val="22"/>
        </w:rPr>
        <w:t xml:space="preserve">(5)  </w:t>
      </w:r>
    </w:p>
    <w:p>
      <w:pPr>
        <w:bidi/>
        <w:spacing w:after="240" w:line="300"/>
        <w:ind w:right="792" w:hanging="504"/>
        <w:jc w:val="right"/>
      </w:pPr>
      <w:r>
        <w:rPr>
          <w:rFonts w:ascii="David" w:cs="David" w:eastAsia="David" w:hAnsi="David"/>
          <w:color w:val="1F5E6B"/>
          <w:sz w:val="26"/>
          <w:szCs w:val="26"/>
        </w:rPr>
        <w:t xml:space="preserve">☐  </w:t>
      </w:r>
      <w:r>
        <w:rPr>
          <w:rFonts w:ascii="David" w:cs="David" w:eastAsia="David" w:hAnsi="David"/>
          <w:b/>
          <w:bCs/>
          <w:color w:val="1F5E6B"/>
          <w:sz w:val="22"/>
          <w:szCs w:val="22"/>
        </w:rPr>
        <w:t xml:space="preserve">3.  </w:t>
      </w:r>
      <w:r>
        <w:rPr>
          <w:rFonts w:ascii="David" w:cs="David" w:eastAsia="David" w:hAnsi="David"/>
          <w:color w:val="2B2420"/>
          <w:sz w:val="22"/>
          <w:szCs w:val="22"/>
        </w:rPr>
        <w:t xml:space="preserve">לקרוא את ספר קוהלת בסוכות.</w:t>
      </w:r>
    </w:p>
    <w:p>
      <w:pPr>
        <w:bidi/>
        <w:spacing w:after="240" w:line="300"/>
        <w:ind w:right="792" w:hanging="504"/>
        <w:jc w:val="right"/>
      </w:pPr>
      <w:r>
        <w:rPr>
          <w:rFonts w:ascii="David" w:cs="David" w:eastAsia="David" w:hAnsi="David"/>
          <w:color w:val="1F5E6B"/>
          <w:sz w:val="26"/>
          <w:szCs w:val="26"/>
        </w:rPr>
        <w:t xml:space="preserve">☐  </w:t>
      </w:r>
      <w:r>
        <w:rPr>
          <w:rFonts w:ascii="David" w:cs="David" w:eastAsia="David" w:hAnsi="David"/>
          <w:b/>
          <w:bCs/>
          <w:color w:val="1F5E6B"/>
          <w:sz w:val="22"/>
          <w:szCs w:val="22"/>
        </w:rPr>
        <w:t xml:space="preserve">9.  </w:t>
      </w:r>
      <w:r>
        <w:rPr>
          <w:rFonts w:ascii="David" w:cs="David" w:eastAsia="David" w:hAnsi="David"/>
          <w:color w:val="2B2420"/>
          <w:sz w:val="22"/>
          <w:szCs w:val="22"/>
        </w:rPr>
        <w:t xml:space="preserve">בערב החג את יכולה לאכול עד השעה 14:15‼ מהשעה הזאת לא לאכול עד ארוחת ערב החג. למה? כי צריך שיהיה חשק מאוד גדול לאכילה הראשונה של החג! אם לא יהיה לך חשק גדול את לא יוצאת ידי חובה במצווה של ארוחת ערב החג זה מאוד חשוב!! ולכן בערב באכילה הראשונה – תכווני שאת אוכלת זכר לענני הכבוד ואז תצאי ידי חובה.</w:t>
      </w:r>
    </w:p>
    <w:p>
      <w:pPr>
        <w:bidi/>
        <w:spacing w:after="240" w:line="300"/>
        <w:ind w:right="792" w:hanging="504"/>
        <w:jc w:val="right"/>
      </w:pPr>
      <w:r>
        <w:rPr>
          <w:rFonts w:ascii="David" w:cs="David" w:eastAsia="David" w:hAnsi="David"/>
          <w:color w:val="1F5E6B"/>
          <w:sz w:val="26"/>
          <w:szCs w:val="26"/>
        </w:rPr>
        <w:t xml:space="preserve">☐  </w:t>
      </w:r>
      <w:r>
        <w:rPr>
          <w:rFonts w:ascii="David" w:cs="David" w:eastAsia="David" w:hAnsi="David"/>
          <w:b/>
          <w:bCs/>
          <w:color w:val="1F5E6B"/>
          <w:sz w:val="22"/>
          <w:szCs w:val="22"/>
        </w:rPr>
        <w:t xml:space="preserve">12.  </w:t>
      </w:r>
      <w:r>
        <w:rPr>
          <w:rFonts w:ascii="David" w:cs="David" w:eastAsia="David" w:hAnsi="David"/>
          <w:color w:val="2B2420"/>
          <w:sz w:val="22"/>
          <w:szCs w:val="22"/>
        </w:rPr>
        <w:t xml:space="preserve">סגולה לעצה הכי טובה שיש: אם יש לך התלבטויות בנושא מסוים, מי שיענה לך את התשובה הכי טובה שיש=&gt;זה הקב"ה, יש לך הזדמנות לקבל מענה מהקב"ה: כשאת בסוכה פשוט להגיד לקב"ה את ההתלבטות, ובזכות ההשתדלות שלך והשמחה של חג הסוכות את תקבלי תשובה על ההתלבטות בע"ה.</w:t>
      </w:r>
    </w:p>
    <w:p>
      <w:pPr>
        <w:bidi/>
        <w:spacing w:after="240" w:line="300"/>
        <w:ind w:right="792" w:hanging="504"/>
        <w:jc w:val="right"/>
      </w:pPr>
      <w:r>
        <w:rPr>
          <w:rFonts w:ascii="David" w:cs="David" w:eastAsia="David" w:hAnsi="David"/>
          <w:color w:val="1F5E6B"/>
          <w:sz w:val="26"/>
          <w:szCs w:val="26"/>
        </w:rPr>
        <w:t xml:space="preserve">☐  </w:t>
      </w:r>
      <w:r>
        <w:rPr>
          <w:rFonts w:ascii="David" w:cs="David" w:eastAsia="David" w:hAnsi="David"/>
          <w:b/>
          <w:bCs/>
          <w:color w:val="1F5E6B"/>
          <w:sz w:val="22"/>
          <w:szCs w:val="22"/>
        </w:rPr>
        <w:t xml:space="preserve">17.  </w:t>
      </w:r>
      <w:r>
        <w:rPr>
          <w:rFonts w:ascii="David" w:cs="David" w:eastAsia="David" w:hAnsi="David"/>
          <w:color w:val="2B2420"/>
          <w:sz w:val="22"/>
          <w:szCs w:val="22"/>
        </w:rPr>
        <w:t xml:space="preserve">יש ללמוד מסכת סוכה.</w:t>
      </w:r>
    </w:p>
    <w:p>
      <w:pPr>
        <w:bidi/>
        <w:spacing w:after="240" w:line="300"/>
        <w:ind w:right="792" w:hanging="504"/>
        <w:jc w:val="right"/>
      </w:pPr>
      <w:r>
        <w:rPr>
          <w:rFonts w:ascii="David" w:cs="David" w:eastAsia="David" w:hAnsi="David"/>
          <w:color w:val="1F5E6B"/>
          <w:sz w:val="26"/>
          <w:szCs w:val="26"/>
        </w:rPr>
        <w:t xml:space="preserve">☐  </w:t>
      </w:r>
      <w:r>
        <w:rPr>
          <w:rFonts w:ascii="David" w:cs="David" w:eastAsia="David" w:hAnsi="David"/>
          <w:b/>
          <w:bCs/>
          <w:color w:val="1F5E6B"/>
          <w:sz w:val="22"/>
          <w:szCs w:val="22"/>
        </w:rPr>
        <w:t xml:space="preserve">49.  </w:t>
      </w:r>
      <w:r>
        <w:rPr>
          <w:rFonts w:ascii="David" w:cs="David" w:eastAsia="David" w:hAnsi="David"/>
          <w:color w:val="2B2420"/>
          <w:sz w:val="22"/>
          <w:szCs w:val="22"/>
        </w:rPr>
        <w:t xml:space="preserve">מומלץ בחום בהושענא רבא, יום החיתום הגדול!! לקרוא את כל ספר התהילים.</w:t>
      </w:r>
    </w:p>
    <w:p>
      <w:pPr>
        <w:shd w:fill="9C5A1F" w:val="clear"/>
        <w:bidi/>
        <w:spacing w:after="200" w:before="420"/>
        <w:ind w:left="0" w:right="0"/>
        <w:jc w:val="right"/>
      </w:pPr>
      <w:r>
        <w:rPr>
          <w:rFonts w:ascii="David" w:cs="David" w:eastAsia="David" w:hAnsi="David"/>
          <w:b/>
          <w:bCs/>
          <w:color w:val="FFFFFF"/>
          <w:sz w:val="26"/>
          <w:szCs w:val="26"/>
        </w:rPr>
        <w:t xml:space="preserve">  🍇  חפצים לתלייה בסוכה  </w:t>
      </w:r>
      <w:r>
        <w:rPr>
          <w:rFonts w:ascii="David" w:cs="David" w:eastAsia="David" w:hAnsi="David"/>
          <w:b/>
          <w:bCs/>
          <w:color w:val="FFF3DE"/>
          <w:sz w:val="22"/>
          <w:szCs w:val="22"/>
        </w:rPr>
        <w:t xml:space="preserve">(6)  </w:t>
      </w:r>
    </w:p>
    <w:p>
      <w:pPr>
        <w:bidi/>
        <w:spacing w:after="240" w:line="300"/>
        <w:ind w:right="792" w:hanging="504"/>
        <w:jc w:val="right"/>
      </w:pPr>
      <w:r>
        <w:rPr>
          <w:rFonts w:ascii="David" w:cs="David" w:eastAsia="David" w:hAnsi="David"/>
          <w:color w:val="9C5A1F"/>
          <w:sz w:val="26"/>
          <w:szCs w:val="26"/>
        </w:rPr>
        <w:t xml:space="preserve">☐  </w:t>
      </w:r>
      <w:r>
        <w:rPr>
          <w:rFonts w:ascii="David" w:cs="David" w:eastAsia="David" w:hAnsi="David"/>
          <w:b/>
          <w:bCs/>
          <w:color w:val="9C5A1F"/>
          <w:sz w:val="22"/>
          <w:szCs w:val="22"/>
        </w:rPr>
        <w:t xml:space="preserve">19.  </w:t>
      </w:r>
      <w:r>
        <w:rPr>
          <w:rFonts w:ascii="David" w:cs="David" w:eastAsia="David" w:hAnsi="David"/>
          <w:color w:val="2B2420"/>
          <w:sz w:val="22"/>
          <w:szCs w:val="22"/>
        </w:rPr>
        <w:t xml:space="preserve">מומלץ לתלות/להשאיר בסוכה שמן זית ולהשאירו עד סוף החג-שישאב את כל קדושת האושפיזין. ובשמן הזה זה סגולה עצומה להדליק נרות חנוכה.</w:t>
      </w:r>
    </w:p>
    <w:p>
      <w:pPr>
        <w:bidi/>
        <w:spacing w:after="240" w:line="300"/>
        <w:ind w:right="792" w:hanging="504"/>
        <w:jc w:val="right"/>
      </w:pPr>
      <w:r>
        <w:rPr>
          <w:rFonts w:ascii="David" w:cs="David" w:eastAsia="David" w:hAnsi="David"/>
          <w:color w:val="9C5A1F"/>
          <w:sz w:val="26"/>
          <w:szCs w:val="26"/>
        </w:rPr>
        <w:t xml:space="preserve">☐  </w:t>
      </w:r>
      <w:r>
        <w:rPr>
          <w:rFonts w:ascii="David" w:cs="David" w:eastAsia="David" w:hAnsi="David"/>
          <w:b/>
          <w:bCs/>
          <w:color w:val="9C5A1F"/>
          <w:sz w:val="22"/>
          <w:szCs w:val="22"/>
        </w:rPr>
        <w:t xml:space="preserve">20.  </w:t>
      </w:r>
      <w:r>
        <w:rPr>
          <w:rFonts w:ascii="David" w:cs="David" w:eastAsia="David" w:hAnsi="David"/>
          <w:color w:val="2B2420"/>
          <w:sz w:val="22"/>
          <w:szCs w:val="22"/>
        </w:rPr>
        <w:t xml:space="preserve">מומלץ לתלות בסוכה שני בקבוקי יין-‼שאחד מהם יהיה כשר לפסח‼ ולהשתמש ביינות בליל הסדר ובסעודת פורים – (חיבור בין קודש לקודש).</w:t>
      </w:r>
    </w:p>
    <w:p>
      <w:pPr>
        <w:bidi/>
        <w:spacing w:after="240" w:line="300"/>
        <w:ind w:right="792" w:hanging="504"/>
        <w:jc w:val="right"/>
      </w:pPr>
      <w:r>
        <w:rPr>
          <w:rFonts w:ascii="David" w:cs="David" w:eastAsia="David" w:hAnsi="David"/>
          <w:color w:val="9C5A1F"/>
          <w:sz w:val="26"/>
          <w:szCs w:val="26"/>
        </w:rPr>
        <w:t xml:space="preserve">☐  </w:t>
      </w:r>
      <w:r>
        <w:rPr>
          <w:rFonts w:ascii="David" w:cs="David" w:eastAsia="David" w:hAnsi="David"/>
          <w:b/>
          <w:bCs/>
          <w:color w:val="9C5A1F"/>
          <w:sz w:val="22"/>
          <w:szCs w:val="22"/>
        </w:rPr>
        <w:t xml:space="preserve">21.  </w:t>
      </w:r>
      <w:r>
        <w:rPr>
          <w:rFonts w:ascii="David" w:cs="David" w:eastAsia="David" w:hAnsi="David"/>
          <w:color w:val="2B2420"/>
          <w:sz w:val="22"/>
          <w:szCs w:val="22"/>
        </w:rPr>
        <w:t xml:space="preserve">טוב לתלות חיטה ושעורה עד סוף החג, ולאחר מכן להשתמש בהם לחמין של שבת.</w:t>
      </w:r>
    </w:p>
    <w:p>
      <w:pPr>
        <w:bidi/>
        <w:spacing w:after="240" w:line="300"/>
        <w:ind w:right="792" w:hanging="504"/>
        <w:jc w:val="right"/>
      </w:pPr>
      <w:r>
        <w:rPr>
          <w:rFonts w:ascii="David" w:cs="David" w:eastAsia="David" w:hAnsi="David"/>
          <w:color w:val="9C5A1F"/>
          <w:sz w:val="26"/>
          <w:szCs w:val="26"/>
        </w:rPr>
        <w:t xml:space="preserve">☐  </w:t>
      </w:r>
      <w:r>
        <w:rPr>
          <w:rFonts w:ascii="David" w:cs="David" w:eastAsia="David" w:hAnsi="David"/>
          <w:b/>
          <w:bCs/>
          <w:color w:val="9C5A1F"/>
          <w:sz w:val="22"/>
          <w:szCs w:val="22"/>
        </w:rPr>
        <w:t xml:space="preserve">22.  </w:t>
      </w:r>
      <w:r>
        <w:rPr>
          <w:rFonts w:ascii="David" w:cs="David" w:eastAsia="David" w:hAnsi="David"/>
          <w:color w:val="2B2420"/>
          <w:sz w:val="22"/>
          <w:szCs w:val="22"/>
        </w:rPr>
        <w:t xml:space="preserve">טוב לתלות אתרוגים, ולאחר סוכות לעשות מהם ריבה ולהשתמש בה בט״ו בשבט: ‼סגולה לזרע בר קיימא, וללידה קלה‼</w:t>
      </w:r>
    </w:p>
    <w:p>
      <w:pPr>
        <w:bidi/>
        <w:spacing w:after="240" w:line="300"/>
        <w:ind w:right="792" w:hanging="504"/>
        <w:jc w:val="right"/>
      </w:pPr>
      <w:r>
        <w:rPr>
          <w:rFonts w:ascii="David" w:cs="David" w:eastAsia="David" w:hAnsi="David"/>
          <w:color w:val="9C5A1F"/>
          <w:sz w:val="26"/>
          <w:szCs w:val="26"/>
        </w:rPr>
        <w:t xml:space="preserve">☐  </w:t>
      </w:r>
      <w:r>
        <w:rPr>
          <w:rFonts w:ascii="David" w:cs="David" w:eastAsia="David" w:hAnsi="David"/>
          <w:b/>
          <w:bCs/>
          <w:color w:val="9C5A1F"/>
          <w:sz w:val="22"/>
          <w:szCs w:val="22"/>
        </w:rPr>
        <w:t xml:space="preserve">23.  </w:t>
      </w:r>
      <w:r>
        <w:rPr>
          <w:rFonts w:ascii="David" w:cs="David" w:eastAsia="David" w:hAnsi="David"/>
          <w:color w:val="2B2420"/>
          <w:sz w:val="22"/>
          <w:szCs w:val="22"/>
        </w:rPr>
        <w:t xml:space="preserve">אפשר לתלות צנצנת של דבש ולהשתמש בה בחג שבועות -"חלה ודבש תחת לשונך" (שיר השירים).</w:t>
      </w:r>
    </w:p>
    <w:p>
      <w:pPr>
        <w:bidi/>
        <w:spacing w:after="240" w:line="300"/>
        <w:ind w:right="792" w:hanging="504"/>
        <w:jc w:val="right"/>
      </w:pPr>
      <w:r>
        <w:rPr>
          <w:rFonts w:ascii="David" w:cs="David" w:eastAsia="David" w:hAnsi="David"/>
          <w:color w:val="9C5A1F"/>
          <w:sz w:val="26"/>
          <w:szCs w:val="26"/>
        </w:rPr>
        <w:t xml:space="preserve">☐  </w:t>
      </w:r>
      <w:r>
        <w:rPr>
          <w:rFonts w:ascii="David" w:cs="David" w:eastAsia="David" w:hAnsi="David"/>
          <w:b/>
          <w:bCs/>
          <w:color w:val="9C5A1F"/>
          <w:sz w:val="22"/>
          <w:szCs w:val="22"/>
        </w:rPr>
        <w:t xml:space="preserve">35.  </w:t>
      </w:r>
      <w:r>
        <w:rPr>
          <w:rFonts w:ascii="David" w:cs="David" w:eastAsia="David" w:hAnsi="David"/>
          <w:color w:val="2B2420"/>
          <w:sz w:val="22"/>
          <w:szCs w:val="22"/>
        </w:rPr>
        <w:t xml:space="preserve">סגולה להניח את הלולב קשור עם ההדס והערבה על גבי פתח החדר שיישן בו, ולהשאירם מונחים שם עד ערב פסח. ובערב פסח משליכים אותם במדורת שריפת החמץ ובתנור של אפיית המצות. (כה"ח תרס"ד,ס).</w:t>
      </w:r>
    </w:p>
    <w:p>
      <w:pPr>
        <w:shd w:fill="5A5A5A" w:val="clear"/>
        <w:bidi/>
        <w:spacing w:after="200" w:before="420"/>
        <w:ind w:left="0" w:right="0"/>
        <w:jc w:val="right"/>
      </w:pPr>
      <w:r>
        <w:rPr>
          <w:rFonts w:ascii="David" w:cs="David" w:eastAsia="David" w:hAnsi="David"/>
          <w:b/>
          <w:bCs/>
          <w:color w:val="FFFFFF"/>
          <w:sz w:val="26"/>
          <w:szCs w:val="26"/>
        </w:rPr>
        <w:t xml:space="preserve">  ✨  סגולות רוחניות כלליות  </w:t>
      </w:r>
      <w:r>
        <w:rPr>
          <w:rFonts w:ascii="David" w:cs="David" w:eastAsia="David" w:hAnsi="David"/>
          <w:b/>
          <w:bCs/>
          <w:color w:val="FFF3DE"/>
          <w:sz w:val="22"/>
          <w:szCs w:val="22"/>
        </w:rPr>
        <w:t xml:space="preserve">(6)  </w:t>
      </w:r>
    </w:p>
    <w:p>
      <w:pPr>
        <w:bidi/>
        <w:spacing w:after="240" w:line="300"/>
        <w:ind w:right="792" w:hanging="504"/>
        <w:jc w:val="right"/>
      </w:pPr>
      <w:r>
        <w:rPr>
          <w:rFonts w:ascii="David" w:cs="David" w:eastAsia="David" w:hAnsi="David"/>
          <w:color w:val="5A5A5A"/>
          <w:sz w:val="26"/>
          <w:szCs w:val="26"/>
        </w:rPr>
        <w:t xml:space="preserve">☐  </w:t>
      </w:r>
      <w:r>
        <w:rPr>
          <w:rFonts w:ascii="David" w:cs="David" w:eastAsia="David" w:hAnsi="David"/>
          <w:b/>
          <w:bCs/>
          <w:color w:val="5A5A5A"/>
          <w:sz w:val="22"/>
          <w:szCs w:val="22"/>
        </w:rPr>
        <w:t xml:space="preserve">27.  </w:t>
      </w:r>
      <w:r>
        <w:rPr>
          <w:rFonts w:ascii="David" w:cs="David" w:eastAsia="David" w:hAnsi="David"/>
          <w:color w:val="2B2420"/>
          <w:sz w:val="22"/>
          <w:szCs w:val="22"/>
        </w:rPr>
        <w:t xml:space="preserve">קדושת חג הסוכות מסוגלת לנטוע בלב האדם תקיפות ועוז להתייצב נגד היצר הרע, שיוכל לעמוד כנגדו בקשרי מלחמה כל השנה.</w:t>
      </w:r>
    </w:p>
    <w:p>
      <w:pPr>
        <w:bidi/>
        <w:spacing w:after="240" w:line="300"/>
        <w:ind w:right="792" w:hanging="504"/>
        <w:jc w:val="right"/>
      </w:pPr>
      <w:r>
        <w:rPr>
          <w:rFonts w:ascii="David" w:cs="David" w:eastAsia="David" w:hAnsi="David"/>
          <w:color w:val="5A5A5A"/>
          <w:sz w:val="26"/>
          <w:szCs w:val="26"/>
        </w:rPr>
        <w:t xml:space="preserve">☐  </w:t>
      </w:r>
      <w:r>
        <w:rPr>
          <w:rFonts w:ascii="David" w:cs="David" w:eastAsia="David" w:hAnsi="David"/>
          <w:b/>
          <w:bCs/>
          <w:color w:val="5A5A5A"/>
          <w:sz w:val="22"/>
          <w:szCs w:val="22"/>
        </w:rPr>
        <w:t xml:space="preserve">30.  </w:t>
      </w:r>
      <w:r>
        <w:rPr>
          <w:rFonts w:ascii="David" w:cs="David" w:eastAsia="David" w:hAnsi="David"/>
          <w:color w:val="2B2420"/>
          <w:sz w:val="22"/>
          <w:szCs w:val="22"/>
        </w:rPr>
        <w:t xml:space="preserve">על ידי מצות סוכה זוכה האדם להשגת הדעת, כמו שנאמר (ויקרא כג, מד): "למען ידעו דורותיכם". והכוונה, שע"י הדעת יבין כיצד עליו לעבוד את הבורא יתברך.</w:t>
      </w:r>
    </w:p>
    <w:p>
      <w:pPr>
        <w:bidi/>
        <w:spacing w:after="240" w:line="300"/>
        <w:ind w:right="792" w:hanging="504"/>
        <w:jc w:val="right"/>
      </w:pPr>
      <w:r>
        <w:rPr>
          <w:rFonts w:ascii="David" w:cs="David" w:eastAsia="David" w:hAnsi="David"/>
          <w:color w:val="5A5A5A"/>
          <w:sz w:val="26"/>
          <w:szCs w:val="26"/>
        </w:rPr>
        <w:t xml:space="preserve">☐  </w:t>
      </w:r>
      <w:r>
        <w:rPr>
          <w:rFonts w:ascii="David" w:cs="David" w:eastAsia="David" w:hAnsi="David"/>
          <w:b/>
          <w:bCs/>
          <w:color w:val="5A5A5A"/>
          <w:sz w:val="22"/>
          <w:szCs w:val="22"/>
        </w:rPr>
        <w:t xml:space="preserve">37.  </w:t>
      </w:r>
      <w:r>
        <w:rPr>
          <w:rFonts w:ascii="David" w:cs="David" w:eastAsia="David" w:hAnsi="David"/>
          <w:color w:val="2B2420"/>
          <w:sz w:val="22"/>
          <w:szCs w:val="22"/>
        </w:rPr>
        <w:t xml:space="preserve">סגולה נפלאה לקנות ארבעת המינים יפים, והעושה כן – זוכה לבנים צדיקים ובעלי תורה, וזוכה הוא ובניו לחיי העולם הזה והעולם הבא, אם אינו עושה כן לשם גאווה.</w:t>
      </w:r>
    </w:p>
    <w:p>
      <w:pPr>
        <w:bidi/>
        <w:spacing w:after="240" w:line="300"/>
        <w:ind w:right="792" w:hanging="504"/>
        <w:jc w:val="right"/>
      </w:pPr>
      <w:r>
        <w:rPr>
          <w:rFonts w:ascii="David" w:cs="David" w:eastAsia="David" w:hAnsi="David"/>
          <w:color w:val="5A5A5A"/>
          <w:sz w:val="26"/>
          <w:szCs w:val="26"/>
        </w:rPr>
        <w:t xml:space="preserve">☐  </w:t>
      </w:r>
      <w:r>
        <w:rPr>
          <w:rFonts w:ascii="David" w:cs="David" w:eastAsia="David" w:hAnsi="David"/>
          <w:b/>
          <w:bCs/>
          <w:color w:val="5A5A5A"/>
          <w:sz w:val="22"/>
          <w:szCs w:val="22"/>
        </w:rPr>
        <w:t xml:space="preserve">38.  </w:t>
      </w:r>
      <w:r>
        <w:rPr>
          <w:rFonts w:ascii="David" w:cs="David" w:eastAsia="David" w:hAnsi="David"/>
          <w:color w:val="2B2420"/>
          <w:sz w:val="22"/>
          <w:szCs w:val="22"/>
        </w:rPr>
        <w:t xml:space="preserve">סגולה לאריכות ימים – לברך על הלולב. והרמז: "לולב" בגימטריא "חיים".</w:t>
      </w:r>
    </w:p>
    <w:p>
      <w:pPr>
        <w:bidi/>
        <w:spacing w:after="240" w:line="300"/>
        <w:ind w:right="792" w:hanging="504"/>
        <w:jc w:val="right"/>
      </w:pPr>
      <w:r>
        <w:rPr>
          <w:rFonts w:ascii="David" w:cs="David" w:eastAsia="David" w:hAnsi="David"/>
          <w:color w:val="5A5A5A"/>
          <w:sz w:val="26"/>
          <w:szCs w:val="26"/>
        </w:rPr>
        <w:t xml:space="preserve">☐  </w:t>
      </w:r>
      <w:r>
        <w:rPr>
          <w:rFonts w:ascii="David" w:cs="David" w:eastAsia="David" w:hAnsi="David"/>
          <w:b/>
          <w:bCs/>
          <w:color w:val="5A5A5A"/>
          <w:sz w:val="22"/>
          <w:szCs w:val="22"/>
        </w:rPr>
        <w:t xml:space="preserve">39.  </w:t>
      </w:r>
      <w:r>
        <w:rPr>
          <w:rFonts w:ascii="David" w:cs="David" w:eastAsia="David" w:hAnsi="David"/>
          <w:color w:val="2B2420"/>
          <w:sz w:val="22"/>
          <w:szCs w:val="22"/>
        </w:rPr>
        <w:t xml:space="preserve">נוהגים לברך במשך השנה את ברכת הבשמים שבהבדלה על ההדסים של ארבעת המינים.</w:t>
      </w:r>
    </w:p>
    <w:p>
      <w:pPr>
        <w:bidi/>
        <w:spacing w:after="240" w:line="300"/>
        <w:ind w:right="792" w:hanging="504"/>
        <w:jc w:val="right"/>
      </w:pPr>
      <w:r>
        <w:rPr>
          <w:rFonts w:ascii="David" w:cs="David" w:eastAsia="David" w:hAnsi="David"/>
          <w:color w:val="5A5A5A"/>
          <w:sz w:val="26"/>
          <w:szCs w:val="26"/>
        </w:rPr>
        <w:t xml:space="preserve">☐  </w:t>
      </w:r>
      <w:r>
        <w:rPr>
          <w:rFonts w:ascii="David" w:cs="David" w:eastAsia="David" w:hAnsi="David"/>
          <w:b/>
          <w:bCs/>
          <w:color w:val="5A5A5A"/>
          <w:sz w:val="22"/>
          <w:szCs w:val="22"/>
        </w:rPr>
        <w:t xml:space="preserve">50.  </w:t>
      </w:r>
      <w:r>
        <w:rPr>
          <w:rFonts w:ascii="David" w:cs="David" w:eastAsia="David" w:hAnsi="David"/>
          <w:color w:val="2B2420"/>
          <w:sz w:val="22"/>
          <w:szCs w:val="22"/>
        </w:rPr>
        <w:t xml:space="preserve">כותבים המקובלים: קדושת הסוכה גדולה כקדושת בית הכנסת🕍 ‼והנזהר בה מדבורי חול – מאיר עליו אור גדול משמיים.</w:t>
      </w:r>
    </w:p>
    <w:p>
      <w:pPr>
        <w:pBdr>
          <w:top w:val="single" w:color="8A5A1F" w:sz="4" w:space="8"/>
        </w:pBdr>
        <w:bidi/>
        <w:spacing w:before="300"/>
        <w:jc w:val="center"/>
      </w:pPr>
      <w:r>
        <w:rPr>
          <w:rFonts w:ascii="David" w:cs="David" w:eastAsia="David" w:hAnsi="David"/>
          <w:b/>
          <w:bCs/>
          <w:color w:val="6B3F16"/>
          <w:sz w:val="26"/>
          <w:szCs w:val="26"/>
        </w:rPr>
        <w:t xml:space="preserve">חג שמח ופתקא טבא 💌🌹</w:t>
      </w:r>
    </w:p>
    <w:sectPr>
      <w:headerReference w:type="default" r:id="rId7"/>
      <w:footerReference w:type="default" r:id="rId8"/>
      <w:pgSz w:w="11906" w:h="16838" w:orient="portrait"/>
      <w:pgMar w:top="1100" w:right="1100" w:bottom="1100" w:left="1100" w:header="708" w:footer="708" w:gutter="0"/>
      <w:pgNumType/>
      <w:bidi/>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David" w:cs="David" w:eastAsia="David" w:hAnsi="David"/>
        <w:color w:val="B0A385"/>
        <w:sz w:val="16"/>
        <w:szCs w:val="16"/>
      </w:rPr>
      <w:t xml:space="preserve">עמוד </w:t>
    </w:r>
    <w:r>
      <w:rPr>
        <w:rFonts w:ascii="David" w:cs="David" w:eastAsia="David" w:hAnsi="David"/>
        <w:color w:val="B0A385"/>
        <w:sz w:val="16"/>
        <w:szCs w:val="16"/>
      </w:rPr>
      <w:fldChar w:fldCharType="begin"/>
      <w:instrText xml:space="preserve">PAGE</w:instrText>
      <w:fldChar w:fldCharType="separate"/>
      <w:fldChar w:fldCharType="end"/>
    </w:r>
    <w:r>
      <w:rPr>
        <w:rFonts w:ascii="David" w:cs="David" w:eastAsia="David" w:hAnsi="David"/>
        <w:color w:val="B0A385"/>
        <w:sz w:val="16"/>
        <w:szCs w:val="16"/>
      </w:rPr>
      <w:t xml:space="preserve"> מתוך </w:t>
    </w:r>
    <w:r>
      <w:rPr>
        <w:rFonts w:ascii="David" w:cs="David" w:eastAsia="David" w:hAnsi="David"/>
        <w:color w:val="B0A38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jc w:val="center"/>
    </w:pPr>
    <w:r>
      <w:rPr>
        <w:rFonts w:ascii="David" w:cs="David" w:eastAsia="David" w:hAnsi="David"/>
        <w:i/>
        <w:iCs/>
        <w:color w:val="B0A385"/>
        <w:sz w:val="16"/>
        <w:szCs w:val="16"/>
      </w:rPr>
      <w:t xml:space="preserve">50 סגולות לחג הסוכות</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avid" w:cs="David" w:eastAsia="David" w:hAnsi="David"/>
        <w:sz w:val="22"/>
        <w:szCs w:val="22"/>
      </w:rPr>
    </w:rPrDefault>
    <w:pPrDefault>
      <w:pPr>
        <w:bidi/>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2026-09-22T07:44:04.296Z</dcterms:created>
  <dcterms:modified xsi:type="dcterms:W3CDTF">2026-09-22T07:44:04.305Z</dcterms:modified>
</cp:coreProperties>
</file>

<file path=docProps/custom.xml><?xml version="1.0" encoding="utf-8"?>
<Properties xmlns="http://schemas.openxmlformats.org/officeDocument/2006/custom-properties" xmlns:vt="http://schemas.openxmlformats.org/officeDocument/2006/docPropsVTypes"/>
</file>